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8DBE" w14:textId="77777777" w:rsidR="00730D10" w:rsidRPr="00064AC1" w:rsidRDefault="00730D10" w:rsidP="005112AE">
      <w:pPr>
        <w:pStyle w:val="Default"/>
        <w:rPr>
          <w:rFonts w:asciiTheme="minorHAnsi" w:hAnsiTheme="minorHAnsi" w:cstheme="minorHAnsi"/>
          <w:color w:val="002060"/>
          <w:sz w:val="22"/>
          <w:szCs w:val="22"/>
        </w:rPr>
      </w:pPr>
    </w:p>
    <w:p w14:paraId="0F99AC03" w14:textId="77777777" w:rsidR="00730D10" w:rsidRPr="00064AC1" w:rsidRDefault="00730D10" w:rsidP="005112AE">
      <w:pPr>
        <w:pStyle w:val="Default"/>
        <w:rPr>
          <w:rFonts w:asciiTheme="minorHAnsi" w:hAnsiTheme="minorHAnsi" w:cstheme="minorHAnsi"/>
          <w:color w:val="002060"/>
          <w:sz w:val="22"/>
          <w:szCs w:val="22"/>
        </w:rPr>
      </w:pPr>
    </w:p>
    <w:p w14:paraId="1568977B" w14:textId="77777777" w:rsidR="00605BA5" w:rsidRPr="00064AC1" w:rsidRDefault="005112AE" w:rsidP="009C213F">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6887F97C" w14:textId="77777777" w:rsidR="005112AE" w:rsidRPr="00064AC1" w:rsidRDefault="005112AE" w:rsidP="009C213F">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437B05E7" w14:textId="77777777" w:rsidR="00BE1F77" w:rsidRPr="0084654B" w:rsidRDefault="00BE1F77" w:rsidP="00BE1F77">
      <w:pPr>
        <w:spacing w:after="0"/>
        <w:rPr>
          <w:rFonts w:ascii="Calibri" w:eastAsia="Times New Roman" w:hAnsi="Calibri" w:cs="Calibri"/>
          <w:color w:val="002060"/>
          <w:sz w:val="20"/>
          <w:szCs w:val="20"/>
          <w:lang w:val="es-ES" w:eastAsia="es-ES"/>
        </w:rPr>
      </w:pPr>
      <w:r w:rsidRPr="0084654B">
        <w:rPr>
          <w:rFonts w:ascii="Calibri" w:eastAsia="Times New Roman" w:hAnsi="Calibri" w:cs="Calibri"/>
          <w:color w:val="002060"/>
          <w:sz w:val="20"/>
          <w:szCs w:val="20"/>
          <w:lang w:val="es-ES" w:eastAsia="es-ES"/>
        </w:rPr>
        <w:t xml:space="preserve">FECHA </w:t>
      </w:r>
      <w:r w:rsidR="003113F2" w:rsidRPr="0084654B">
        <w:rPr>
          <w:rFonts w:ascii="Calibri" w:eastAsia="Times New Roman" w:hAnsi="Calibri" w:cs="Calibri"/>
          <w:color w:val="002060"/>
          <w:sz w:val="20"/>
          <w:szCs w:val="20"/>
          <w:lang w:val="es-ES" w:eastAsia="es-ES"/>
        </w:rPr>
        <w:t xml:space="preserve">OBTENCIÓN DEL </w:t>
      </w:r>
      <w:r w:rsidR="009C213F" w:rsidRPr="0084654B">
        <w:rPr>
          <w:rFonts w:ascii="Calibri" w:eastAsia="Times New Roman" w:hAnsi="Calibri" w:cs="Calibri"/>
          <w:color w:val="002060"/>
          <w:sz w:val="20"/>
          <w:szCs w:val="20"/>
          <w:lang w:val="es-ES" w:eastAsia="es-ES"/>
        </w:rPr>
        <w:t>CONSENTIMIENTO _</w:t>
      </w:r>
      <w:r w:rsidRPr="0084654B">
        <w:rPr>
          <w:rFonts w:ascii="Calibri" w:eastAsia="Times New Roman" w:hAnsi="Calibri" w:cs="Calibri"/>
          <w:color w:val="002060"/>
          <w:sz w:val="20"/>
          <w:szCs w:val="20"/>
          <w:lang w:val="es-ES" w:eastAsia="es-ES"/>
        </w:rPr>
        <w:t xml:space="preserve">_________________________         </w:t>
      </w:r>
    </w:p>
    <w:p w14:paraId="619E526C" w14:textId="77777777" w:rsidR="00BE1F77" w:rsidRPr="0084654B" w:rsidRDefault="00BE1F77" w:rsidP="00BE1F77">
      <w:pPr>
        <w:spacing w:after="0"/>
        <w:rPr>
          <w:rFonts w:ascii="Calibri" w:eastAsia="Times New Roman" w:hAnsi="Calibri" w:cs="Calibri"/>
          <w:color w:val="002060"/>
          <w:sz w:val="20"/>
          <w:szCs w:val="20"/>
          <w:lang w:val="es-ES" w:eastAsia="es-ES"/>
        </w:rPr>
      </w:pPr>
      <w:r w:rsidRPr="0084654B">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84654B" w14:paraId="022049C3" w14:textId="77777777" w:rsidTr="00D0762E">
        <w:trPr>
          <w:trHeight w:val="446"/>
        </w:trPr>
        <w:tc>
          <w:tcPr>
            <w:tcW w:w="9957" w:type="dxa"/>
            <w:shd w:val="clear" w:color="auto" w:fill="auto"/>
          </w:tcPr>
          <w:p w14:paraId="11CCDB78" w14:textId="77777777" w:rsidR="00BE1F77" w:rsidRPr="0084654B" w:rsidRDefault="00BE1F77" w:rsidP="00BE1F77">
            <w:pPr>
              <w:spacing w:after="0"/>
              <w:rPr>
                <w:rFonts w:ascii="Calibri" w:eastAsia="Times New Roman" w:hAnsi="Calibri" w:cs="Calibri"/>
                <w:color w:val="002060"/>
                <w:sz w:val="20"/>
                <w:szCs w:val="20"/>
                <w:lang w:val="es-ES" w:eastAsia="es-ES"/>
              </w:rPr>
            </w:pPr>
            <w:r w:rsidRPr="0084654B">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7B0C4316" w14:textId="77777777" w:rsidR="00BE1F77" w:rsidRPr="00531E3F" w:rsidRDefault="00BE1F77" w:rsidP="00BE1F77">
            <w:pPr>
              <w:spacing w:after="0"/>
              <w:rPr>
                <w:rFonts w:ascii="Calibri" w:eastAsia="Times New Roman" w:hAnsi="Calibri" w:cs="Calibri"/>
                <w:b/>
                <w:color w:val="0070C0"/>
                <w:sz w:val="16"/>
                <w:szCs w:val="16"/>
                <w:lang w:val="es-ES" w:eastAsia="es-ES"/>
              </w:rPr>
            </w:pPr>
            <w:r w:rsidRPr="00531E3F">
              <w:rPr>
                <w:rFonts w:ascii="Calibri" w:eastAsia="Times New Roman" w:hAnsi="Calibri" w:cs="Calibri"/>
                <w:b/>
                <w:color w:val="0070C0"/>
                <w:sz w:val="16"/>
                <w:szCs w:val="16"/>
                <w:lang w:val="es-ES" w:eastAsia="es-ES"/>
              </w:rPr>
              <w:t>(Nombre y dos apellidos o etiqueta de identificación)</w:t>
            </w:r>
          </w:p>
          <w:p w14:paraId="2076A18C" w14:textId="77777777" w:rsidR="00BE1F77" w:rsidRPr="0084654B" w:rsidRDefault="00BE1F77" w:rsidP="00BE1F77">
            <w:pPr>
              <w:spacing w:after="0"/>
              <w:rPr>
                <w:rFonts w:ascii="Calibri" w:eastAsia="Times New Roman" w:hAnsi="Calibri" w:cs="Calibri"/>
                <w:color w:val="002060"/>
                <w:sz w:val="20"/>
                <w:szCs w:val="20"/>
                <w:lang w:val="es-ES" w:eastAsia="es-ES"/>
              </w:rPr>
            </w:pPr>
            <w:r w:rsidRPr="0084654B">
              <w:rPr>
                <w:rFonts w:ascii="Calibri" w:eastAsia="Times New Roman" w:hAnsi="Calibri" w:cs="Calibri"/>
                <w:color w:val="002060"/>
                <w:sz w:val="20"/>
                <w:szCs w:val="20"/>
                <w:lang w:val="es-ES" w:eastAsia="es-ES"/>
              </w:rPr>
              <w:t>FECHA DE NACIMIENTO___________________________________RUT:_________________________</w:t>
            </w:r>
          </w:p>
        </w:tc>
      </w:tr>
    </w:tbl>
    <w:p w14:paraId="2BBA5F69" w14:textId="77777777" w:rsidR="00BE1F77" w:rsidRPr="0084654B"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84654B" w14:paraId="500A5412" w14:textId="77777777" w:rsidTr="00D0762E">
        <w:tc>
          <w:tcPr>
            <w:tcW w:w="9957" w:type="dxa"/>
            <w:shd w:val="clear" w:color="auto" w:fill="auto"/>
          </w:tcPr>
          <w:p w14:paraId="27EB0103" w14:textId="77777777" w:rsidR="00BE1F77" w:rsidRPr="0084654B" w:rsidRDefault="00BE1F77" w:rsidP="00BE1F77">
            <w:pPr>
              <w:spacing w:after="0"/>
              <w:rPr>
                <w:rFonts w:ascii="Calibri" w:eastAsia="Times New Roman" w:hAnsi="Calibri" w:cs="Calibri"/>
                <w:color w:val="002060"/>
                <w:sz w:val="20"/>
                <w:szCs w:val="20"/>
                <w:lang w:val="es-ES" w:eastAsia="es-ES"/>
              </w:rPr>
            </w:pPr>
          </w:p>
          <w:p w14:paraId="7D928D9A" w14:textId="77777777" w:rsidR="00BE1F77" w:rsidRPr="0084654B" w:rsidRDefault="00BE1F77" w:rsidP="00BE1F77">
            <w:pPr>
              <w:spacing w:after="0"/>
              <w:rPr>
                <w:rFonts w:ascii="Calibri" w:eastAsia="Times New Roman" w:hAnsi="Calibri" w:cs="Calibri"/>
                <w:color w:val="002060"/>
                <w:sz w:val="20"/>
                <w:szCs w:val="20"/>
                <w:lang w:val="es-ES" w:eastAsia="es-ES"/>
              </w:rPr>
            </w:pPr>
            <w:r w:rsidRPr="0084654B">
              <w:rPr>
                <w:rFonts w:ascii="Calibri" w:eastAsia="Times New Roman" w:hAnsi="Calibri" w:cs="Calibri"/>
                <w:color w:val="002060"/>
                <w:sz w:val="20"/>
                <w:szCs w:val="20"/>
                <w:lang w:val="es-ES" w:eastAsia="es-ES"/>
              </w:rPr>
              <w:t xml:space="preserve">NOMBRE DEL MÉDICO: ____________________________________  RUT:______________________               </w:t>
            </w:r>
          </w:p>
          <w:p w14:paraId="7A4F5204" w14:textId="77777777" w:rsidR="00BE1F77" w:rsidRPr="0084654B" w:rsidRDefault="00BE1F77" w:rsidP="00BE1F77">
            <w:pPr>
              <w:spacing w:after="0"/>
              <w:rPr>
                <w:rFonts w:ascii="Calibri" w:eastAsia="Times New Roman" w:hAnsi="Calibri" w:cs="Calibri"/>
                <w:b/>
                <w:color w:val="002060"/>
                <w:sz w:val="16"/>
                <w:szCs w:val="16"/>
                <w:lang w:val="es-ES" w:eastAsia="es-ES"/>
              </w:rPr>
            </w:pPr>
            <w:r w:rsidRPr="00531E3F">
              <w:rPr>
                <w:rFonts w:ascii="Calibri" w:eastAsia="Times New Roman" w:hAnsi="Calibri" w:cs="Calibri"/>
                <w:b/>
                <w:color w:val="0070C0"/>
                <w:sz w:val="16"/>
                <w:szCs w:val="16"/>
                <w:lang w:val="es-ES" w:eastAsia="es-ES"/>
              </w:rPr>
              <w:t>(Letra Legible, puede utilizar TIMBRE)</w:t>
            </w:r>
            <w:r w:rsidRPr="00531E3F">
              <w:rPr>
                <w:rFonts w:ascii="Calibri" w:eastAsia="Times New Roman" w:hAnsi="Calibri" w:cs="Calibri"/>
                <w:color w:val="0070C0"/>
                <w:sz w:val="20"/>
                <w:szCs w:val="20"/>
                <w:lang w:val="es-ES" w:eastAsia="es-ES"/>
              </w:rPr>
              <w:t xml:space="preserve">                  </w:t>
            </w:r>
          </w:p>
        </w:tc>
      </w:tr>
    </w:tbl>
    <w:p w14:paraId="374810AE" w14:textId="77777777" w:rsidR="00BE1F77" w:rsidRPr="0084654B"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84654B" w14:paraId="5085964E" w14:textId="77777777" w:rsidTr="00D0762E">
        <w:tc>
          <w:tcPr>
            <w:tcW w:w="9957" w:type="dxa"/>
            <w:shd w:val="clear" w:color="auto" w:fill="auto"/>
          </w:tcPr>
          <w:p w14:paraId="62B4AA64" w14:textId="77777777" w:rsidR="00BE1F77" w:rsidRPr="0084654B" w:rsidRDefault="00BE1F77" w:rsidP="00BE1F77">
            <w:pPr>
              <w:spacing w:after="0"/>
              <w:rPr>
                <w:rFonts w:ascii="Calibri" w:eastAsia="Times New Roman" w:hAnsi="Calibri" w:cs="Calibri"/>
                <w:color w:val="002060"/>
                <w:sz w:val="20"/>
                <w:szCs w:val="20"/>
                <w:lang w:val="es-ES" w:eastAsia="es-ES"/>
              </w:rPr>
            </w:pPr>
            <w:r w:rsidRPr="0084654B">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47F9AD99" w14:textId="77777777" w:rsidR="00BE1F77" w:rsidRPr="0084654B" w:rsidRDefault="00BE1F77" w:rsidP="00BE1F77">
            <w:pPr>
              <w:spacing w:after="0"/>
              <w:rPr>
                <w:rFonts w:ascii="Calibri" w:eastAsia="Times New Roman" w:hAnsi="Calibri" w:cs="Calibri"/>
                <w:b/>
                <w:color w:val="002060"/>
                <w:sz w:val="16"/>
                <w:szCs w:val="16"/>
                <w:lang w:val="es-ES" w:eastAsia="es-ES"/>
              </w:rPr>
            </w:pPr>
            <w:r w:rsidRPr="00531E3F">
              <w:rPr>
                <w:rFonts w:ascii="Calibri" w:eastAsia="Times New Roman" w:hAnsi="Calibri" w:cs="Calibri"/>
                <w:b/>
                <w:color w:val="0070C0"/>
                <w:sz w:val="16"/>
                <w:szCs w:val="16"/>
                <w:lang w:val="es-ES" w:eastAsia="es-ES"/>
              </w:rPr>
              <w:t>(NO utilizar ABREVIATURAS)</w:t>
            </w:r>
          </w:p>
        </w:tc>
      </w:tr>
    </w:tbl>
    <w:p w14:paraId="2FE4125E" w14:textId="77777777" w:rsidR="00BE1F77" w:rsidRPr="0084654B"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84654B" w:rsidRPr="0084654B" w14:paraId="05A6280F" w14:textId="77777777" w:rsidTr="00D0762E">
        <w:tc>
          <w:tcPr>
            <w:tcW w:w="9957" w:type="dxa"/>
            <w:shd w:val="clear" w:color="auto" w:fill="auto"/>
          </w:tcPr>
          <w:p w14:paraId="5BA1666E" w14:textId="77777777" w:rsidR="00BE1F77" w:rsidRPr="0084654B" w:rsidRDefault="00BE1F77" w:rsidP="00BE1F77">
            <w:pPr>
              <w:spacing w:after="0"/>
              <w:rPr>
                <w:rFonts w:ascii="Calibri" w:eastAsia="Times New Roman" w:hAnsi="Calibri" w:cs="Calibri"/>
                <w:color w:val="002060"/>
                <w:sz w:val="20"/>
                <w:szCs w:val="20"/>
                <w:lang w:val="es-ES" w:eastAsia="es-ES"/>
              </w:rPr>
            </w:pPr>
            <w:r w:rsidRPr="0084654B">
              <w:rPr>
                <w:rFonts w:ascii="Calibri" w:eastAsia="Times New Roman" w:hAnsi="Calibri" w:cs="Calibri"/>
                <w:color w:val="002060"/>
                <w:sz w:val="20"/>
                <w:szCs w:val="20"/>
                <w:lang w:val="es-ES" w:eastAsia="es-ES"/>
              </w:rPr>
              <w:t>HIPOTESIS DIAGNOSTICA _______________________________________________________________</w:t>
            </w:r>
          </w:p>
          <w:p w14:paraId="59E37256" w14:textId="77777777" w:rsidR="00BE1F77" w:rsidRPr="0084654B" w:rsidRDefault="00BE1F77" w:rsidP="00BE1F77">
            <w:pPr>
              <w:spacing w:after="0"/>
              <w:rPr>
                <w:rFonts w:ascii="Calibri" w:eastAsia="Times New Roman" w:hAnsi="Calibri" w:cs="Calibri"/>
                <w:color w:val="002060"/>
                <w:sz w:val="20"/>
                <w:szCs w:val="20"/>
                <w:lang w:val="es-ES" w:eastAsia="es-ES"/>
              </w:rPr>
            </w:pPr>
            <w:r w:rsidRPr="00531E3F">
              <w:rPr>
                <w:rFonts w:ascii="Calibri" w:eastAsia="Times New Roman" w:hAnsi="Calibri" w:cs="Calibri"/>
                <w:b/>
                <w:color w:val="0070C0"/>
                <w:sz w:val="16"/>
                <w:szCs w:val="16"/>
                <w:lang w:val="es-ES" w:eastAsia="es-ES"/>
              </w:rPr>
              <w:t>(NO utilizar ABREVIATURAS)</w:t>
            </w:r>
          </w:p>
        </w:tc>
      </w:tr>
    </w:tbl>
    <w:p w14:paraId="525B809E" w14:textId="77777777" w:rsidR="00BE1F77" w:rsidRDefault="00BE1F77" w:rsidP="00BE1F77"/>
    <w:p w14:paraId="1B621DF1" w14:textId="77777777" w:rsidR="00911BCB" w:rsidRPr="00911BCB" w:rsidRDefault="00911BCB" w:rsidP="00911BCB">
      <w:pPr>
        <w:pStyle w:val="Ttulo"/>
        <w:rPr>
          <w:rFonts w:ascii="Arial Narrow" w:hAnsi="Arial Narrow" w:cs="Arial Narrow"/>
          <w:b/>
          <w:bCs/>
          <w:sz w:val="24"/>
          <w:szCs w:val="24"/>
        </w:rPr>
      </w:pPr>
      <w:r w:rsidRPr="00911BCB">
        <w:rPr>
          <w:rFonts w:ascii="Arial Narrow" w:hAnsi="Arial Narrow" w:cs="Arial Narrow"/>
          <w:b/>
          <w:bCs/>
          <w:sz w:val="24"/>
          <w:szCs w:val="24"/>
        </w:rPr>
        <w:t>I.-DOCUMENTO DE INFORMACIÓN PARA BIOPSIA SELECTIVA DE GANGLIO CENTINELA A</w:t>
      </w:r>
      <w:r w:rsidR="00603114">
        <w:rPr>
          <w:rFonts w:ascii="Arial Narrow" w:hAnsi="Arial Narrow" w:cs="Arial Narrow"/>
          <w:b/>
          <w:bCs/>
          <w:sz w:val="24"/>
          <w:szCs w:val="24"/>
        </w:rPr>
        <w:t>X</w:t>
      </w:r>
      <w:r w:rsidRPr="00911BCB">
        <w:rPr>
          <w:rFonts w:ascii="Arial Narrow" w:hAnsi="Arial Narrow" w:cs="Arial Narrow"/>
          <w:b/>
          <w:bCs/>
          <w:sz w:val="24"/>
          <w:szCs w:val="24"/>
        </w:rPr>
        <w:t>ILAR PARA EL CÁNCER DE MAMA</w:t>
      </w:r>
    </w:p>
    <w:p w14:paraId="1E2379A6" w14:textId="77777777" w:rsidR="009C39B0" w:rsidRPr="00064AC1" w:rsidRDefault="009C39B0" w:rsidP="009C39B0">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51FE99A3"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2F58F53B"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02C4AB4F"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4DECA521" w14:textId="77777777" w:rsidR="00911BCB" w:rsidRPr="008E4514" w:rsidRDefault="009C39B0" w:rsidP="009C213F">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w:t>
      </w:r>
      <w:r w:rsidR="00911BCB" w:rsidRPr="00064AC1">
        <w:rPr>
          <w:rFonts w:asciiTheme="minorHAnsi" w:hAnsiTheme="minorHAnsi" w:cstheme="minorHAnsi"/>
          <w:color w:val="002060"/>
          <w:sz w:val="22"/>
          <w:szCs w:val="22"/>
        </w:rPr>
        <w:t>LO QUE USTED DEBE SABER</w:t>
      </w:r>
    </w:p>
    <w:p w14:paraId="0A87BC02" w14:textId="77777777" w:rsidR="00911BCB" w:rsidRPr="008877E3" w:rsidRDefault="00911BCB" w:rsidP="009C213F">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w:t>
      </w:r>
      <w:r w:rsidR="009C213F"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14445B1E" w14:textId="77777777" w:rsidR="00911BCB" w:rsidRPr="00655564" w:rsidRDefault="00911BCB" w:rsidP="009C213F">
      <w:pPr>
        <w:pStyle w:val="Default"/>
        <w:jc w:val="both"/>
        <w:rPr>
          <w:rFonts w:ascii="Arial" w:hAnsi="Arial" w:cs="Arial"/>
        </w:rPr>
      </w:pPr>
    </w:p>
    <w:p w14:paraId="1D683ED4"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Consiste en la extirpación y análisis del ganglio centinela. Se llama así porque es el primer ganglio al que llegan las células tumorales del cáncer de mama. </w:t>
      </w:r>
    </w:p>
    <w:p w14:paraId="433F15F2"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El análisis de este ganglio permite al cirujano determinar si el cáncer de mama ha alcanzado los ganglios de la axila. Eso ayuda a decidir el tratamiento postoperatorio más adecuado.</w:t>
      </w:r>
    </w:p>
    <w:p w14:paraId="6639B0F7" w14:textId="77777777" w:rsidR="00911BCB" w:rsidRPr="00187535" w:rsidRDefault="00911BCB" w:rsidP="00911BCB">
      <w:pPr>
        <w:autoSpaceDE w:val="0"/>
        <w:autoSpaceDN w:val="0"/>
        <w:adjustRightInd w:val="0"/>
        <w:spacing w:after="0" w:line="240" w:lineRule="auto"/>
        <w:jc w:val="both"/>
        <w:rPr>
          <w:rFonts w:ascii="Arial" w:hAnsi="Arial" w:cs="Arial"/>
          <w:color w:val="000000"/>
        </w:rPr>
      </w:pPr>
    </w:p>
    <w:p w14:paraId="4E46DB95" w14:textId="77777777" w:rsidR="009C213F" w:rsidRDefault="009C213F" w:rsidP="00911BCB">
      <w:pPr>
        <w:pStyle w:val="Default"/>
        <w:rPr>
          <w:rFonts w:asciiTheme="minorHAnsi" w:hAnsiTheme="minorHAnsi" w:cstheme="minorHAnsi"/>
          <w:bCs/>
          <w:color w:val="002060"/>
          <w:sz w:val="22"/>
          <w:szCs w:val="22"/>
          <w:u w:val="single"/>
        </w:rPr>
      </w:pPr>
    </w:p>
    <w:p w14:paraId="0F62B388" w14:textId="77777777" w:rsidR="009C213F" w:rsidRDefault="009C213F" w:rsidP="00911BCB">
      <w:pPr>
        <w:pStyle w:val="Default"/>
        <w:rPr>
          <w:rFonts w:asciiTheme="minorHAnsi" w:hAnsiTheme="minorHAnsi" w:cstheme="minorHAnsi"/>
          <w:bCs/>
          <w:color w:val="002060"/>
          <w:sz w:val="22"/>
          <w:szCs w:val="22"/>
          <w:u w:val="single"/>
        </w:rPr>
      </w:pPr>
    </w:p>
    <w:p w14:paraId="588E180F" w14:textId="77777777" w:rsidR="009C213F" w:rsidRDefault="009C213F" w:rsidP="00911BCB">
      <w:pPr>
        <w:pStyle w:val="Default"/>
        <w:rPr>
          <w:rFonts w:asciiTheme="minorHAnsi" w:hAnsiTheme="minorHAnsi" w:cstheme="minorHAnsi"/>
          <w:bCs/>
          <w:color w:val="002060"/>
          <w:sz w:val="22"/>
          <w:szCs w:val="22"/>
          <w:u w:val="single"/>
        </w:rPr>
      </w:pPr>
    </w:p>
    <w:p w14:paraId="5E3DE55E" w14:textId="77777777" w:rsidR="00911BCB" w:rsidRPr="009C213F" w:rsidRDefault="00911BCB" w:rsidP="00911BCB">
      <w:pPr>
        <w:pStyle w:val="Default"/>
        <w:rPr>
          <w:rFonts w:asciiTheme="minorHAnsi" w:hAnsiTheme="minorHAnsi" w:cstheme="minorHAnsi"/>
          <w:color w:val="002060"/>
          <w:sz w:val="22"/>
          <w:szCs w:val="22"/>
          <w:u w:val="single"/>
        </w:rPr>
      </w:pPr>
      <w:r w:rsidRPr="009C213F">
        <w:rPr>
          <w:rFonts w:asciiTheme="minorHAnsi" w:hAnsiTheme="minorHAnsi" w:cstheme="minorHAnsi"/>
          <w:color w:val="002060"/>
          <w:sz w:val="22"/>
          <w:szCs w:val="22"/>
          <w:u w:val="single"/>
        </w:rPr>
        <w:lastRenderedPageBreak/>
        <w:t>CÓMO SE REALIZA</w:t>
      </w:r>
    </w:p>
    <w:p w14:paraId="079532E6" w14:textId="77777777" w:rsidR="00911BCB" w:rsidRDefault="00911BCB" w:rsidP="00911BCB">
      <w:pPr>
        <w:pStyle w:val="Default"/>
        <w:rPr>
          <w:rFonts w:ascii="Arial" w:hAnsi="Arial" w:cs="Arial"/>
        </w:rPr>
      </w:pPr>
    </w:p>
    <w:p w14:paraId="01CE5CAD"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Es precisa la administración de una sustancia radiactiva, mediante inyección en la mama, bien alrededor de la areola, o en la zona correspondiente a la localización del tumor. Asimismo, de modo suplementario, se puede administrar también un colorante </w:t>
      </w:r>
      <w:r w:rsidR="00531E3F">
        <w:rPr>
          <w:rFonts w:asciiTheme="minorHAnsi" w:hAnsiTheme="minorHAnsi" w:cstheme="minorHAnsi"/>
          <w:color w:val="002060"/>
          <w:sz w:val="22"/>
          <w:szCs w:val="22"/>
        </w:rPr>
        <w:t>q</w:t>
      </w:r>
      <w:r w:rsidRPr="009C213F">
        <w:rPr>
          <w:rFonts w:asciiTheme="minorHAnsi" w:hAnsiTheme="minorHAnsi" w:cstheme="minorHAnsi"/>
          <w:color w:val="002060"/>
          <w:sz w:val="22"/>
          <w:szCs w:val="22"/>
        </w:rPr>
        <w:t xml:space="preserve">ue tiñe de azul la zona de inyección y la ruta de drenaje linfático, hasta llegar al ganglio centinela. Aquello nos ayudará a localizar con exactitud dónde está el ganglio para proceder a su extirpación. </w:t>
      </w:r>
    </w:p>
    <w:p w14:paraId="64C61863"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Una vez extirpado se procede al análisis del ganglio, bien durante la operación (estudio intraoperatorio) o después. </w:t>
      </w:r>
    </w:p>
    <w:p w14:paraId="1EA26902"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Si en el ganglio analizado no se encuentran células tumorales (metástasis), o sea, que el tumor no lo afecta, hay una alta probabilidad de que el cáncer no haya llegado tampoco al resto de los ganglios. En tales casos no sería necesaria la extirpación del resto de los ganglios de la axila. </w:t>
      </w:r>
    </w:p>
    <w:p w14:paraId="57A33071"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En el caso de que el ganglio centinela se vea afectado por células tumorales, el procedimiento continuará con la extirpación de todos los ganglios axilares. </w:t>
      </w:r>
    </w:p>
    <w:p w14:paraId="2A863A2A"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En algunas ocasiones no es posible realizar el procedimiento de búsqueda del ganglio o, aunque se haga, no se es capaz de localizarlo. En tal situación se realiza una linfadenectomía axilar, o sea, la extirpación de los ganglios de la axila. </w:t>
      </w:r>
    </w:p>
    <w:p w14:paraId="7A72324C"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Cabe la posibilidad de que durante la cirugía haya que realizar modificaciones del procedimiento por los hallazgos intraoperatorios, para proporcionarle el tratamiento más adecuado a su caso.</w:t>
      </w:r>
    </w:p>
    <w:p w14:paraId="0A009409"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El procedimiento requiere anestesia de cuyo tipo y riesgos le informará el anestesiólogo. Es posible que durante o después de la intervención pueda ser necesaria la administración de sangre y/o productos derivados de la misma. De todo ello se le ofrecerá información adecuada y se solicitará su autorización.</w:t>
      </w:r>
    </w:p>
    <w:p w14:paraId="533BCBA6" w14:textId="77777777" w:rsidR="00911BCB" w:rsidRPr="009C213F" w:rsidRDefault="00911BCB" w:rsidP="009C213F">
      <w:pPr>
        <w:pStyle w:val="Default"/>
        <w:jc w:val="both"/>
        <w:rPr>
          <w:rFonts w:asciiTheme="minorHAnsi" w:hAnsiTheme="minorHAnsi" w:cstheme="minorHAnsi"/>
          <w:color w:val="002060"/>
          <w:sz w:val="22"/>
          <w:szCs w:val="22"/>
        </w:rPr>
      </w:pPr>
    </w:p>
    <w:p w14:paraId="380089DB" w14:textId="77777777" w:rsidR="00911BCB" w:rsidRPr="009C213F" w:rsidRDefault="00911BCB" w:rsidP="009C213F">
      <w:pPr>
        <w:pStyle w:val="Default"/>
        <w:jc w:val="both"/>
        <w:rPr>
          <w:rFonts w:asciiTheme="minorHAnsi" w:hAnsiTheme="minorHAnsi" w:cstheme="minorHAnsi"/>
          <w:color w:val="002060"/>
          <w:sz w:val="22"/>
          <w:szCs w:val="22"/>
          <w:u w:val="single"/>
        </w:rPr>
      </w:pPr>
      <w:r w:rsidRPr="009C213F">
        <w:rPr>
          <w:rFonts w:asciiTheme="minorHAnsi" w:hAnsiTheme="minorHAnsi" w:cstheme="minorHAnsi"/>
          <w:color w:val="002060"/>
          <w:sz w:val="22"/>
          <w:szCs w:val="22"/>
          <w:u w:val="single"/>
        </w:rPr>
        <w:t xml:space="preserve"> QUÉ EFECTOS LE PRODUCIRÁ</w:t>
      </w:r>
    </w:p>
    <w:p w14:paraId="07B55547"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w:t>
      </w:r>
    </w:p>
    <w:p w14:paraId="5295398B"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Mediante la orina se eliminará el colorante. Esto la teñirá de azul durante las primeras 24-48 horas, sin que esto tenga significación patológica. La tinción de la piel de la mama suele desaparecer sin dejar rastro, aunque se han descrito algunos casos de tinción permanente.</w:t>
      </w:r>
    </w:p>
    <w:p w14:paraId="41CD5E8A" w14:textId="77777777" w:rsidR="00911BCB" w:rsidRPr="009C213F" w:rsidRDefault="00911BCB" w:rsidP="009C213F">
      <w:pPr>
        <w:pStyle w:val="Default"/>
        <w:jc w:val="both"/>
        <w:rPr>
          <w:rFonts w:asciiTheme="minorHAnsi" w:hAnsiTheme="minorHAnsi" w:cstheme="minorHAnsi"/>
          <w:color w:val="002060"/>
          <w:sz w:val="22"/>
          <w:szCs w:val="22"/>
        </w:rPr>
      </w:pPr>
    </w:p>
    <w:p w14:paraId="7EB0B430" w14:textId="77777777" w:rsidR="00911BCB" w:rsidRPr="009C213F" w:rsidRDefault="00911BCB" w:rsidP="009C213F">
      <w:pPr>
        <w:pStyle w:val="Default"/>
        <w:jc w:val="both"/>
        <w:rPr>
          <w:rFonts w:asciiTheme="minorHAnsi" w:hAnsiTheme="minorHAnsi" w:cstheme="minorHAnsi"/>
          <w:color w:val="002060"/>
          <w:sz w:val="22"/>
          <w:szCs w:val="22"/>
          <w:u w:val="single"/>
        </w:rPr>
      </w:pPr>
      <w:r w:rsidRPr="009C213F">
        <w:rPr>
          <w:rFonts w:asciiTheme="minorHAnsi" w:hAnsiTheme="minorHAnsi" w:cstheme="minorHAnsi"/>
          <w:color w:val="002060"/>
          <w:sz w:val="22"/>
          <w:szCs w:val="22"/>
          <w:u w:val="single"/>
        </w:rPr>
        <w:t>EN QUÉ LE BENEFICIARÁ</w:t>
      </w:r>
    </w:p>
    <w:p w14:paraId="5BFD9065" w14:textId="77777777" w:rsidR="00911BCB" w:rsidRPr="009C213F" w:rsidRDefault="00911BCB" w:rsidP="009C213F">
      <w:pPr>
        <w:pStyle w:val="Default"/>
        <w:jc w:val="both"/>
        <w:rPr>
          <w:rFonts w:asciiTheme="minorHAnsi" w:hAnsiTheme="minorHAnsi" w:cstheme="minorHAnsi"/>
          <w:color w:val="002060"/>
          <w:sz w:val="22"/>
          <w:szCs w:val="22"/>
        </w:rPr>
      </w:pPr>
    </w:p>
    <w:p w14:paraId="29994F61"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Nos permite una actuación menos invasiva, con menor tasa de complicaciones, menor dolor y menor estancia hospitalaria. Al mismo tiempo el procedimiento tiene igual capacidad que otros procedimientos para determinar la diseminación del tumor y su pronóstico. Esto último es muy importante para determinar el mejor tratamiento que debería recibir. </w:t>
      </w:r>
      <w:r w:rsidR="009C213F" w:rsidRPr="009C213F">
        <w:rPr>
          <w:rFonts w:asciiTheme="minorHAnsi" w:hAnsiTheme="minorHAnsi" w:cstheme="minorHAnsi"/>
          <w:color w:val="002060"/>
          <w:sz w:val="22"/>
          <w:szCs w:val="22"/>
        </w:rPr>
        <w:t>Además,</w:t>
      </w:r>
      <w:r w:rsidRPr="009C213F">
        <w:rPr>
          <w:rFonts w:asciiTheme="minorHAnsi" w:hAnsiTheme="minorHAnsi" w:cstheme="minorHAnsi"/>
          <w:color w:val="002060"/>
          <w:sz w:val="22"/>
          <w:szCs w:val="22"/>
        </w:rPr>
        <w:t xml:space="preserve"> se evitarán las complicaciones asociadas a la linfadenectomía axilar, como dolor, infección, dificultades en la movilización del brazo, y más seriamente, la posibilidad de hinchazón crónica del brazo, condición conocida como linfedema.</w:t>
      </w:r>
    </w:p>
    <w:p w14:paraId="79870A29" w14:textId="77777777" w:rsidR="00911BCB" w:rsidRPr="009C213F" w:rsidRDefault="00911BCB" w:rsidP="009C213F">
      <w:pPr>
        <w:pStyle w:val="Default"/>
        <w:jc w:val="both"/>
        <w:rPr>
          <w:rFonts w:asciiTheme="minorHAnsi" w:hAnsiTheme="minorHAnsi" w:cstheme="minorHAnsi"/>
          <w:color w:val="002060"/>
          <w:sz w:val="22"/>
          <w:szCs w:val="22"/>
          <w:u w:val="single"/>
        </w:rPr>
      </w:pPr>
    </w:p>
    <w:p w14:paraId="4C9DC380" w14:textId="77777777" w:rsidR="00911BCB" w:rsidRPr="009C213F" w:rsidRDefault="00911BCB" w:rsidP="009C213F">
      <w:pPr>
        <w:pStyle w:val="Default"/>
        <w:jc w:val="both"/>
        <w:rPr>
          <w:rFonts w:asciiTheme="minorHAnsi" w:hAnsiTheme="minorHAnsi" w:cstheme="minorHAnsi"/>
          <w:color w:val="002060"/>
          <w:sz w:val="22"/>
          <w:szCs w:val="22"/>
          <w:u w:val="single"/>
        </w:rPr>
      </w:pPr>
      <w:r w:rsidRPr="009C213F">
        <w:rPr>
          <w:rFonts w:asciiTheme="minorHAnsi" w:hAnsiTheme="minorHAnsi" w:cstheme="minorHAnsi"/>
          <w:color w:val="002060"/>
          <w:sz w:val="22"/>
          <w:szCs w:val="22"/>
          <w:u w:val="single"/>
        </w:rPr>
        <w:t>OTRAS ALTERNATIVAS DISPONIBLES EN SU CASO</w:t>
      </w:r>
    </w:p>
    <w:p w14:paraId="5B61E209" w14:textId="77777777" w:rsidR="00911BCB" w:rsidRPr="009C213F" w:rsidRDefault="00911BCB" w:rsidP="009C213F">
      <w:pPr>
        <w:pStyle w:val="Default"/>
        <w:jc w:val="both"/>
        <w:rPr>
          <w:rFonts w:asciiTheme="minorHAnsi" w:hAnsiTheme="minorHAnsi" w:cstheme="minorHAnsi"/>
          <w:color w:val="002060"/>
          <w:sz w:val="22"/>
          <w:szCs w:val="22"/>
        </w:rPr>
      </w:pPr>
    </w:p>
    <w:p w14:paraId="5529599F" w14:textId="77777777" w:rsidR="00911BCB" w:rsidRPr="009C213F" w:rsidRDefault="00911BCB" w:rsidP="00911BCB">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Realizar la linfadenectomía axilar completa, es decir extirpar todos los ganglios de la axila, sin determinar su afectación previamente.</w:t>
      </w:r>
    </w:p>
    <w:p w14:paraId="2E60073F" w14:textId="77777777" w:rsidR="00911BCB" w:rsidRPr="009C213F" w:rsidRDefault="00911BCB" w:rsidP="00911BCB">
      <w:pPr>
        <w:pStyle w:val="Default"/>
        <w:jc w:val="both"/>
        <w:rPr>
          <w:rFonts w:asciiTheme="minorHAnsi" w:hAnsiTheme="minorHAnsi" w:cstheme="minorHAnsi"/>
          <w:color w:val="002060"/>
          <w:sz w:val="22"/>
          <w:szCs w:val="22"/>
        </w:rPr>
      </w:pPr>
    </w:p>
    <w:p w14:paraId="3502D79A" w14:textId="77777777" w:rsidR="00911BCB" w:rsidRDefault="00911BCB" w:rsidP="00911BCB">
      <w:pPr>
        <w:pStyle w:val="Default"/>
        <w:jc w:val="both"/>
        <w:rPr>
          <w:rFonts w:asciiTheme="minorHAnsi" w:hAnsiTheme="minorHAnsi" w:cstheme="minorHAnsi"/>
          <w:color w:val="002060"/>
          <w:sz w:val="22"/>
          <w:szCs w:val="22"/>
        </w:rPr>
      </w:pPr>
    </w:p>
    <w:p w14:paraId="4915EF02" w14:textId="77777777" w:rsidR="009C213F" w:rsidRDefault="009C213F" w:rsidP="00911BCB">
      <w:pPr>
        <w:pStyle w:val="Default"/>
        <w:jc w:val="both"/>
        <w:rPr>
          <w:rFonts w:asciiTheme="minorHAnsi" w:hAnsiTheme="minorHAnsi" w:cstheme="minorHAnsi"/>
          <w:color w:val="002060"/>
          <w:sz w:val="22"/>
          <w:szCs w:val="22"/>
        </w:rPr>
      </w:pPr>
    </w:p>
    <w:p w14:paraId="697F052D" w14:textId="77777777" w:rsidR="009C213F" w:rsidRPr="009C213F" w:rsidRDefault="009C213F" w:rsidP="00911BCB">
      <w:pPr>
        <w:pStyle w:val="Default"/>
        <w:jc w:val="both"/>
        <w:rPr>
          <w:rFonts w:asciiTheme="minorHAnsi" w:hAnsiTheme="minorHAnsi" w:cstheme="minorHAnsi"/>
          <w:color w:val="002060"/>
          <w:sz w:val="22"/>
          <w:szCs w:val="22"/>
        </w:rPr>
      </w:pPr>
    </w:p>
    <w:p w14:paraId="48F68D4D" w14:textId="77777777" w:rsidR="00911BCB" w:rsidRPr="00531E3F" w:rsidRDefault="00911BCB" w:rsidP="009C213F">
      <w:pPr>
        <w:pStyle w:val="Default"/>
        <w:jc w:val="both"/>
        <w:rPr>
          <w:rFonts w:asciiTheme="minorHAnsi" w:hAnsiTheme="minorHAnsi" w:cstheme="minorHAnsi"/>
          <w:color w:val="002060"/>
          <w:sz w:val="22"/>
          <w:szCs w:val="22"/>
          <w:u w:val="single"/>
        </w:rPr>
      </w:pPr>
      <w:r w:rsidRPr="00531E3F">
        <w:rPr>
          <w:rFonts w:asciiTheme="minorHAnsi" w:hAnsiTheme="minorHAnsi" w:cstheme="minorHAnsi"/>
          <w:color w:val="002060"/>
          <w:sz w:val="22"/>
          <w:szCs w:val="22"/>
          <w:u w:val="single"/>
        </w:rPr>
        <w:lastRenderedPageBreak/>
        <w:t>QUÉ RIESGOS TIENE</w:t>
      </w:r>
    </w:p>
    <w:p w14:paraId="3597A9C6" w14:textId="77777777" w:rsidR="00911BCB" w:rsidRPr="009C213F" w:rsidRDefault="00911BCB" w:rsidP="00911BCB">
      <w:pPr>
        <w:pStyle w:val="Default"/>
        <w:jc w:val="both"/>
        <w:rPr>
          <w:rFonts w:asciiTheme="minorHAnsi" w:hAnsiTheme="minorHAnsi" w:cstheme="minorHAnsi"/>
          <w:color w:val="002060"/>
          <w:sz w:val="22"/>
          <w:szCs w:val="22"/>
        </w:rPr>
      </w:pPr>
    </w:p>
    <w:p w14:paraId="1658F2DD"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6D69CB45"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Estas complicaciones habitualmente se resuelven con tratamiento médico (medicamentos, sueros, etc.), pero pueden llegar a requerir una reintervención, generalmente de urgencia, y excepcionalmente puede producirse la muerte.</w:t>
      </w:r>
    </w:p>
    <w:p w14:paraId="0EA7FEBF" w14:textId="77777777" w:rsidR="00911BCB" w:rsidRPr="009C213F" w:rsidRDefault="00911BCB" w:rsidP="009C213F">
      <w:pPr>
        <w:pStyle w:val="Default"/>
        <w:jc w:val="both"/>
        <w:rPr>
          <w:rFonts w:asciiTheme="minorHAnsi" w:hAnsiTheme="minorHAnsi" w:cstheme="minorHAnsi"/>
          <w:color w:val="002060"/>
          <w:sz w:val="22"/>
          <w:szCs w:val="22"/>
        </w:rPr>
      </w:pPr>
    </w:p>
    <w:p w14:paraId="5DE48F6C" w14:textId="77777777" w:rsidR="00911BCB" w:rsidRPr="009C213F" w:rsidRDefault="00911BCB" w:rsidP="00911BCB">
      <w:pPr>
        <w:pStyle w:val="Default"/>
        <w:jc w:val="both"/>
        <w:rPr>
          <w:rFonts w:asciiTheme="minorHAnsi" w:hAnsiTheme="minorHAnsi" w:cstheme="minorHAnsi"/>
          <w:color w:val="002060"/>
          <w:sz w:val="22"/>
          <w:szCs w:val="22"/>
        </w:rPr>
      </w:pPr>
    </w:p>
    <w:p w14:paraId="245EF841" w14:textId="77777777" w:rsidR="00911BCB" w:rsidRPr="009C213F" w:rsidRDefault="00911BCB" w:rsidP="00911BCB">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 LOS MÁS FRECUENTES: </w:t>
      </w:r>
    </w:p>
    <w:p w14:paraId="6A669D2B"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Suelen ser poco graves </w:t>
      </w:r>
    </w:p>
    <w:p w14:paraId="7DA8665D"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Infección, sangrado o alteraciones de la cicatrización de la herida quirúrgica. </w:t>
      </w:r>
    </w:p>
    <w:p w14:paraId="406C05A1"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Colección de líquido en la herida. </w:t>
      </w:r>
    </w:p>
    <w:p w14:paraId="0B20D778"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Inflamación de las venas (flebitis). </w:t>
      </w:r>
    </w:p>
    <w:p w14:paraId="05F6D23E"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Edema transitorio del brazo. </w:t>
      </w:r>
    </w:p>
    <w:p w14:paraId="68EC381D"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Alteraciones de la sensibilidad alrededor de la herida. </w:t>
      </w:r>
    </w:p>
    <w:p w14:paraId="49319517"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Dolor prolongado en la zona de la operación. </w:t>
      </w:r>
    </w:p>
    <w:p w14:paraId="0E31640E" w14:textId="77777777" w:rsidR="00911BCB" w:rsidRPr="009C213F" w:rsidRDefault="00911BCB" w:rsidP="00911BCB">
      <w:pPr>
        <w:pStyle w:val="Default"/>
        <w:jc w:val="both"/>
        <w:rPr>
          <w:rFonts w:asciiTheme="minorHAnsi" w:hAnsiTheme="minorHAnsi" w:cstheme="minorHAnsi"/>
          <w:color w:val="002060"/>
          <w:sz w:val="22"/>
          <w:szCs w:val="22"/>
        </w:rPr>
      </w:pPr>
    </w:p>
    <w:p w14:paraId="17D8389E"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LOS MÁS GRAVES: </w:t>
      </w:r>
    </w:p>
    <w:p w14:paraId="5D00BC78"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Reproducción de la enfermedad. </w:t>
      </w:r>
    </w:p>
    <w:p w14:paraId="004B34D8"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Sangrado importante. </w:t>
      </w:r>
    </w:p>
    <w:p w14:paraId="6036EF80"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Dificultad para la movilidad del hombro y brazo por lesión de nervios de la zona. </w:t>
      </w:r>
    </w:p>
    <w:p w14:paraId="368EE1B6"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 Edema crónico del brazo (linfedema). </w:t>
      </w:r>
    </w:p>
    <w:p w14:paraId="2275CDAC" w14:textId="77777777" w:rsidR="00911BCB" w:rsidRPr="009C213F" w:rsidRDefault="00911BCB" w:rsidP="009C213F">
      <w:pPr>
        <w:pStyle w:val="Default"/>
        <w:jc w:val="both"/>
        <w:rPr>
          <w:rFonts w:asciiTheme="minorHAnsi" w:hAnsiTheme="minorHAnsi" w:cstheme="minorHAnsi"/>
          <w:color w:val="002060"/>
          <w:sz w:val="22"/>
          <w:szCs w:val="22"/>
        </w:rPr>
      </w:pPr>
    </w:p>
    <w:p w14:paraId="1C600F10" w14:textId="77777777" w:rsidR="00911BCB" w:rsidRPr="009C213F" w:rsidRDefault="00911BCB" w:rsidP="009C213F">
      <w:pPr>
        <w:pStyle w:val="Default"/>
        <w:jc w:val="both"/>
        <w:rPr>
          <w:rFonts w:asciiTheme="minorHAnsi" w:hAnsiTheme="minorHAnsi" w:cstheme="minorHAnsi"/>
          <w:color w:val="002060"/>
          <w:sz w:val="22"/>
          <w:szCs w:val="22"/>
          <w:u w:val="single"/>
        </w:rPr>
      </w:pPr>
      <w:r w:rsidRPr="009C213F">
        <w:rPr>
          <w:rFonts w:asciiTheme="minorHAnsi" w:hAnsiTheme="minorHAnsi" w:cstheme="minorHAnsi"/>
          <w:color w:val="002060"/>
          <w:sz w:val="22"/>
          <w:szCs w:val="22"/>
          <w:u w:val="single"/>
        </w:rPr>
        <w:t>SITUACIONES ESPECIALES QUE DEBEN SER TENIDAS EN CUENTA</w:t>
      </w:r>
    </w:p>
    <w:p w14:paraId="2C2E888B" w14:textId="77777777" w:rsidR="00911BCB" w:rsidRPr="009C213F" w:rsidRDefault="00911BCB" w:rsidP="009C213F">
      <w:pPr>
        <w:pStyle w:val="Default"/>
        <w:jc w:val="both"/>
        <w:rPr>
          <w:rFonts w:asciiTheme="minorHAnsi" w:hAnsiTheme="minorHAnsi" w:cstheme="minorHAnsi"/>
          <w:color w:val="002060"/>
          <w:sz w:val="22"/>
          <w:szCs w:val="22"/>
        </w:rPr>
      </w:pPr>
    </w:p>
    <w:p w14:paraId="10390B06" w14:textId="77777777" w:rsidR="00911BCB" w:rsidRPr="009C213F" w:rsidRDefault="00911BCB" w:rsidP="009C213F">
      <w:pPr>
        <w:pStyle w:val="Default"/>
        <w:jc w:val="both"/>
        <w:rPr>
          <w:rFonts w:asciiTheme="minorHAnsi" w:hAnsiTheme="minorHAnsi" w:cstheme="minorHAnsi"/>
          <w:color w:val="002060"/>
          <w:sz w:val="22"/>
          <w:szCs w:val="22"/>
        </w:rPr>
      </w:pPr>
      <w:r w:rsidRPr="009C213F">
        <w:rPr>
          <w:rFonts w:asciiTheme="minorHAnsi" w:hAnsiTheme="minorHAnsi" w:cstheme="minorHAnsi"/>
          <w:color w:val="002060"/>
          <w:sz w:val="22"/>
          <w:szCs w:val="22"/>
        </w:rPr>
        <w:t xml:space="preserve">No existen contraindicaciones absolutas para esta intervención. En caso de descompensación de determinadas enfermedades, tales como diabetes, enfermedades cardiopulmonares, hipertensión arterial, anemias, </w:t>
      </w:r>
      <w:r w:rsidR="00531E3F" w:rsidRPr="009C213F">
        <w:rPr>
          <w:rFonts w:asciiTheme="minorHAnsi" w:hAnsiTheme="minorHAnsi" w:cstheme="minorHAnsi"/>
          <w:color w:val="002060"/>
          <w:sz w:val="22"/>
          <w:szCs w:val="22"/>
        </w:rPr>
        <w:t>etc.</w:t>
      </w:r>
      <w:r w:rsidRPr="009C213F">
        <w:rPr>
          <w:rFonts w:asciiTheme="minorHAnsi" w:hAnsiTheme="minorHAnsi" w:cstheme="minorHAnsi"/>
          <w:color w:val="002060"/>
          <w:sz w:val="22"/>
          <w:szCs w:val="22"/>
        </w:rPr>
        <w:t>, esta intervención podría estar desaconsejada. En cualquier caso, las enfermedades asociadas y la situación clínica del paciente componen el denominado riesgo quirúrgico, que ha de ser evaluado por los facultativos y conocida por el paciente.</w:t>
      </w:r>
    </w:p>
    <w:p w14:paraId="7768A670" w14:textId="77777777" w:rsidR="00EC79F3" w:rsidRPr="009C213F" w:rsidRDefault="00EC79F3" w:rsidP="009C213F">
      <w:pPr>
        <w:pStyle w:val="Default"/>
        <w:jc w:val="both"/>
        <w:rPr>
          <w:rFonts w:asciiTheme="minorHAnsi" w:hAnsiTheme="minorHAnsi" w:cstheme="minorHAnsi"/>
          <w:color w:val="002060"/>
          <w:sz w:val="22"/>
          <w:szCs w:val="22"/>
        </w:rPr>
      </w:pPr>
    </w:p>
    <w:p w14:paraId="04C61EE9" w14:textId="77777777" w:rsidR="00EC79F3" w:rsidRPr="00EC79F3" w:rsidRDefault="00EC79F3" w:rsidP="00EC79F3">
      <w:pPr>
        <w:autoSpaceDE w:val="0"/>
        <w:autoSpaceDN w:val="0"/>
        <w:adjustRightInd w:val="0"/>
        <w:spacing w:after="0" w:line="240" w:lineRule="auto"/>
        <w:rPr>
          <w:rFonts w:eastAsiaTheme="minorEastAsia" w:cstheme="minorHAnsi"/>
          <w:color w:val="002060"/>
          <w:lang w:eastAsia="es-CL"/>
        </w:rPr>
      </w:pPr>
    </w:p>
    <w:p w14:paraId="3F9C8CD0"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73D2DBEE"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7B4C2787" w14:textId="77777777" w:rsid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33955FCD" w14:textId="77777777" w:rsidR="00911BCB" w:rsidRDefault="00911BCB" w:rsidP="00EC79F3">
      <w:pPr>
        <w:autoSpaceDE w:val="0"/>
        <w:autoSpaceDN w:val="0"/>
        <w:adjustRightInd w:val="0"/>
        <w:spacing w:after="0" w:line="240" w:lineRule="auto"/>
        <w:jc w:val="both"/>
        <w:rPr>
          <w:rFonts w:eastAsiaTheme="minorEastAsia" w:cstheme="minorHAnsi"/>
          <w:color w:val="002060"/>
          <w:lang w:eastAsia="es-CL"/>
        </w:rPr>
      </w:pPr>
    </w:p>
    <w:p w14:paraId="04891BC2" w14:textId="77777777" w:rsidR="009C213F" w:rsidRDefault="009C213F" w:rsidP="00EC79F3">
      <w:pPr>
        <w:autoSpaceDE w:val="0"/>
        <w:autoSpaceDN w:val="0"/>
        <w:adjustRightInd w:val="0"/>
        <w:spacing w:after="0" w:line="240" w:lineRule="auto"/>
        <w:jc w:val="both"/>
        <w:rPr>
          <w:rFonts w:eastAsiaTheme="minorEastAsia" w:cstheme="minorHAnsi"/>
          <w:color w:val="002060"/>
          <w:lang w:eastAsia="es-CL"/>
        </w:rPr>
      </w:pPr>
    </w:p>
    <w:p w14:paraId="1AFAA49D" w14:textId="77777777" w:rsidR="009C213F" w:rsidRDefault="009C213F" w:rsidP="00EC79F3">
      <w:pPr>
        <w:autoSpaceDE w:val="0"/>
        <w:autoSpaceDN w:val="0"/>
        <w:adjustRightInd w:val="0"/>
        <w:spacing w:after="0" w:line="240" w:lineRule="auto"/>
        <w:jc w:val="both"/>
        <w:rPr>
          <w:rFonts w:eastAsiaTheme="minorEastAsia" w:cstheme="minorHAnsi"/>
          <w:color w:val="002060"/>
          <w:lang w:eastAsia="es-CL"/>
        </w:rPr>
      </w:pPr>
    </w:p>
    <w:p w14:paraId="1C89EB49" w14:textId="77777777" w:rsidR="009C213F" w:rsidRDefault="009C213F" w:rsidP="00EC79F3">
      <w:pPr>
        <w:autoSpaceDE w:val="0"/>
        <w:autoSpaceDN w:val="0"/>
        <w:adjustRightInd w:val="0"/>
        <w:spacing w:after="0" w:line="240" w:lineRule="auto"/>
        <w:jc w:val="both"/>
        <w:rPr>
          <w:rFonts w:eastAsiaTheme="minorEastAsia" w:cstheme="minorHAnsi"/>
          <w:color w:val="002060"/>
          <w:lang w:eastAsia="es-CL"/>
        </w:rPr>
      </w:pPr>
    </w:p>
    <w:p w14:paraId="72141799" w14:textId="77777777" w:rsidR="00531E3F" w:rsidRDefault="00531E3F" w:rsidP="00EC79F3">
      <w:pPr>
        <w:autoSpaceDE w:val="0"/>
        <w:autoSpaceDN w:val="0"/>
        <w:adjustRightInd w:val="0"/>
        <w:spacing w:after="0" w:line="240" w:lineRule="auto"/>
        <w:jc w:val="both"/>
        <w:rPr>
          <w:rFonts w:eastAsiaTheme="minorEastAsia" w:cstheme="minorHAnsi"/>
          <w:color w:val="002060"/>
          <w:lang w:eastAsia="es-CL"/>
        </w:rPr>
      </w:pPr>
    </w:p>
    <w:p w14:paraId="07DA3EBF" w14:textId="77777777" w:rsidR="00911BCB" w:rsidRPr="00EC79F3" w:rsidRDefault="00911BCB" w:rsidP="00EC79F3">
      <w:pPr>
        <w:autoSpaceDE w:val="0"/>
        <w:autoSpaceDN w:val="0"/>
        <w:adjustRightInd w:val="0"/>
        <w:spacing w:after="0" w:line="240" w:lineRule="auto"/>
        <w:jc w:val="both"/>
        <w:rPr>
          <w:rFonts w:eastAsiaTheme="minorEastAsia" w:cstheme="minorHAnsi"/>
          <w:color w:val="002060"/>
          <w:highlight w:val="yellow"/>
          <w:lang w:eastAsia="es-CL"/>
        </w:rPr>
      </w:pPr>
    </w:p>
    <w:p w14:paraId="5AA5EA18" w14:textId="77777777" w:rsidR="00531E3F" w:rsidRDefault="00531E3F" w:rsidP="00605BA5">
      <w:pPr>
        <w:pStyle w:val="Ttulo"/>
        <w:rPr>
          <w:rFonts w:asciiTheme="minorHAnsi" w:hAnsiTheme="minorHAnsi" w:cstheme="minorHAnsi"/>
          <w:b/>
          <w:sz w:val="22"/>
          <w:szCs w:val="22"/>
        </w:rPr>
      </w:pPr>
      <w:bookmarkStart w:id="0" w:name="_Hlk36047975"/>
    </w:p>
    <w:p w14:paraId="2A128A37" w14:textId="77777777" w:rsidR="00531E3F" w:rsidRDefault="00531E3F" w:rsidP="00605BA5">
      <w:pPr>
        <w:pStyle w:val="Ttulo"/>
        <w:rPr>
          <w:rFonts w:asciiTheme="minorHAnsi" w:hAnsiTheme="minorHAnsi" w:cstheme="minorHAnsi"/>
          <w:b/>
          <w:sz w:val="22"/>
          <w:szCs w:val="22"/>
        </w:rPr>
      </w:pPr>
    </w:p>
    <w:p w14:paraId="244D1E3F"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3D8E2E8E"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129CC4FF"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233E2216"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6A9E14E9" w14:textId="77777777" w:rsidTr="009017DA">
        <w:tc>
          <w:tcPr>
            <w:tcW w:w="9054" w:type="dxa"/>
            <w:shd w:val="clear" w:color="auto" w:fill="auto"/>
          </w:tcPr>
          <w:p w14:paraId="21AE695B"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3B0C86D9"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4D9525E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DDCFBE4"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1B85143"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271265DC"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07DA7FB1"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646169D0"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08253977"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171A4919"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0434628F" w14:textId="77777777" w:rsidTr="00D0762E">
        <w:tc>
          <w:tcPr>
            <w:tcW w:w="9957" w:type="dxa"/>
            <w:shd w:val="clear" w:color="auto" w:fill="auto"/>
          </w:tcPr>
          <w:p w14:paraId="667306C4"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65D7805E"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176476F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68B5BB59" w14:textId="77777777" w:rsidR="00BE1F77" w:rsidRPr="00BE1F77" w:rsidRDefault="00BE1F77" w:rsidP="00BE1F77">
      <w:pPr>
        <w:jc w:val="both"/>
        <w:rPr>
          <w:color w:val="002060"/>
          <w:sz w:val="20"/>
          <w:szCs w:val="20"/>
        </w:rPr>
      </w:pPr>
    </w:p>
    <w:bookmarkEnd w:id="0"/>
    <w:bookmarkEnd w:id="1"/>
    <w:p w14:paraId="1EE13667"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CE57A" w14:textId="77777777" w:rsidR="00EF6E89" w:rsidRDefault="00EF6E89" w:rsidP="004676A3">
      <w:pPr>
        <w:spacing w:after="0" w:line="240" w:lineRule="auto"/>
      </w:pPr>
      <w:r>
        <w:separator/>
      </w:r>
    </w:p>
  </w:endnote>
  <w:endnote w:type="continuationSeparator" w:id="0">
    <w:p w14:paraId="689A5695" w14:textId="77777777" w:rsidR="00EF6E89" w:rsidRDefault="00EF6E89"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58672AFC"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08E8DF77"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C491" w14:textId="77777777" w:rsidR="00EF6E89" w:rsidRDefault="00EF6E89" w:rsidP="004676A3">
      <w:pPr>
        <w:spacing w:after="0" w:line="240" w:lineRule="auto"/>
      </w:pPr>
      <w:r>
        <w:separator/>
      </w:r>
    </w:p>
  </w:footnote>
  <w:footnote w:type="continuationSeparator" w:id="0">
    <w:p w14:paraId="109A5652" w14:textId="77777777" w:rsidR="00EF6E89" w:rsidRDefault="00EF6E89"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CE59"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372440BD" wp14:editId="04D45AE5">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2433B3"/>
    <w:rsid w:val="003113F2"/>
    <w:rsid w:val="00380DD7"/>
    <w:rsid w:val="003B31B8"/>
    <w:rsid w:val="003D3CA7"/>
    <w:rsid w:val="00412DA3"/>
    <w:rsid w:val="00432207"/>
    <w:rsid w:val="004676A3"/>
    <w:rsid w:val="00474E20"/>
    <w:rsid w:val="004B6260"/>
    <w:rsid w:val="004F64B9"/>
    <w:rsid w:val="005112AE"/>
    <w:rsid w:val="00531E3F"/>
    <w:rsid w:val="00603114"/>
    <w:rsid w:val="00605BA5"/>
    <w:rsid w:val="006447B5"/>
    <w:rsid w:val="00685AE8"/>
    <w:rsid w:val="006B3548"/>
    <w:rsid w:val="006C2B7F"/>
    <w:rsid w:val="00706727"/>
    <w:rsid w:val="00727F09"/>
    <w:rsid w:val="00730D10"/>
    <w:rsid w:val="007E05DD"/>
    <w:rsid w:val="00816F71"/>
    <w:rsid w:val="0084654B"/>
    <w:rsid w:val="00846BE1"/>
    <w:rsid w:val="00851AC2"/>
    <w:rsid w:val="008748D3"/>
    <w:rsid w:val="008A756F"/>
    <w:rsid w:val="009017DA"/>
    <w:rsid w:val="00911BCB"/>
    <w:rsid w:val="009261C9"/>
    <w:rsid w:val="00935415"/>
    <w:rsid w:val="00947577"/>
    <w:rsid w:val="00947DE5"/>
    <w:rsid w:val="00960BA3"/>
    <w:rsid w:val="00984A8E"/>
    <w:rsid w:val="00997744"/>
    <w:rsid w:val="009B4E19"/>
    <w:rsid w:val="009C213F"/>
    <w:rsid w:val="009C39B0"/>
    <w:rsid w:val="00A1036B"/>
    <w:rsid w:val="00A63EFF"/>
    <w:rsid w:val="00A94141"/>
    <w:rsid w:val="00AD472D"/>
    <w:rsid w:val="00B35DB3"/>
    <w:rsid w:val="00B40FC7"/>
    <w:rsid w:val="00B51714"/>
    <w:rsid w:val="00BE1611"/>
    <w:rsid w:val="00BE1F77"/>
    <w:rsid w:val="00C01FB0"/>
    <w:rsid w:val="00C4099D"/>
    <w:rsid w:val="00C6004B"/>
    <w:rsid w:val="00C772E7"/>
    <w:rsid w:val="00CD7146"/>
    <w:rsid w:val="00DB21ED"/>
    <w:rsid w:val="00DD2B1A"/>
    <w:rsid w:val="00DD3645"/>
    <w:rsid w:val="00DF50C1"/>
    <w:rsid w:val="00E122CD"/>
    <w:rsid w:val="00E331AC"/>
    <w:rsid w:val="00E843A0"/>
    <w:rsid w:val="00EC79F3"/>
    <w:rsid w:val="00EE2E0C"/>
    <w:rsid w:val="00EF6E89"/>
    <w:rsid w:val="00F0546C"/>
    <w:rsid w:val="00F713C4"/>
    <w:rsid w:val="00F802CC"/>
    <w:rsid w:val="00FC735D"/>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50912"/>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2020-09-14T23:15:00Z</dcterms:created>
  <dcterms:modified xsi:type="dcterms:W3CDTF">2020-09-14T23:15:00Z</dcterms:modified>
</cp:coreProperties>
</file>