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F02F0" w14:textId="77777777" w:rsidR="00730D10" w:rsidRPr="00064AC1" w:rsidRDefault="00730D10" w:rsidP="005112AE">
      <w:pPr>
        <w:pStyle w:val="Default"/>
        <w:rPr>
          <w:rFonts w:asciiTheme="minorHAnsi" w:hAnsiTheme="minorHAnsi" w:cstheme="minorHAnsi"/>
          <w:color w:val="002060"/>
          <w:sz w:val="22"/>
          <w:szCs w:val="22"/>
        </w:rPr>
      </w:pPr>
    </w:p>
    <w:p w14:paraId="1B709020" w14:textId="77777777" w:rsidR="00730D10" w:rsidRPr="00064AC1" w:rsidRDefault="00730D10" w:rsidP="003C2BEA">
      <w:pPr>
        <w:pStyle w:val="Default"/>
        <w:jc w:val="center"/>
        <w:rPr>
          <w:rFonts w:asciiTheme="minorHAnsi" w:hAnsiTheme="minorHAnsi" w:cstheme="minorHAnsi"/>
          <w:color w:val="002060"/>
          <w:sz w:val="22"/>
          <w:szCs w:val="22"/>
        </w:rPr>
      </w:pPr>
    </w:p>
    <w:p w14:paraId="4855D46C" w14:textId="77777777" w:rsidR="00605BA5" w:rsidRPr="00064AC1" w:rsidRDefault="005112AE" w:rsidP="003C2BEA">
      <w:pPr>
        <w:pStyle w:val="Ttulo"/>
        <w:jc w:val="center"/>
        <w:rPr>
          <w:rFonts w:asciiTheme="minorHAnsi" w:hAnsiTheme="minorHAnsi" w:cstheme="minorHAnsi"/>
          <w:b/>
          <w:color w:val="002060"/>
          <w:sz w:val="32"/>
          <w:szCs w:val="32"/>
        </w:rPr>
      </w:pPr>
      <w:r w:rsidRPr="00064AC1">
        <w:rPr>
          <w:rFonts w:asciiTheme="minorHAnsi" w:hAnsiTheme="minorHAnsi" w:cstheme="minorHAnsi"/>
          <w:b/>
          <w:color w:val="002060"/>
          <w:sz w:val="32"/>
          <w:szCs w:val="32"/>
        </w:rPr>
        <w:t>FORMULARIO DE INFORMACIÓN Y CONSENTIMIENTO</w:t>
      </w:r>
    </w:p>
    <w:p w14:paraId="1FC300F0" w14:textId="77777777" w:rsidR="005112AE" w:rsidRPr="00064AC1" w:rsidRDefault="005112AE" w:rsidP="003C2BEA">
      <w:pPr>
        <w:pStyle w:val="Ttulo"/>
        <w:jc w:val="center"/>
        <w:rPr>
          <w:rFonts w:asciiTheme="minorHAnsi" w:hAnsiTheme="minorHAnsi" w:cstheme="minorHAnsi"/>
          <w:b/>
          <w:sz w:val="32"/>
          <w:szCs w:val="32"/>
        </w:rPr>
      </w:pPr>
      <w:r w:rsidRPr="00064AC1">
        <w:rPr>
          <w:rFonts w:asciiTheme="minorHAnsi" w:hAnsiTheme="minorHAnsi" w:cstheme="minorHAnsi"/>
          <w:b/>
          <w:color w:val="002060"/>
          <w:sz w:val="32"/>
          <w:szCs w:val="32"/>
        </w:rPr>
        <w:t>INFORMADO ESCRITO</w:t>
      </w:r>
    </w:p>
    <w:p w14:paraId="1707B887" w14:textId="77777777" w:rsidR="00BE1F77" w:rsidRPr="00AC449E" w:rsidRDefault="00BE1F77" w:rsidP="00BE1F77">
      <w:pPr>
        <w:spacing w:after="0"/>
        <w:rPr>
          <w:rFonts w:ascii="Calibri" w:eastAsia="Times New Roman" w:hAnsi="Calibri" w:cs="Calibri"/>
          <w:color w:val="002060"/>
          <w:sz w:val="20"/>
          <w:szCs w:val="20"/>
          <w:lang w:val="es-ES" w:eastAsia="es-ES"/>
        </w:rPr>
      </w:pPr>
      <w:r w:rsidRPr="00AC449E">
        <w:rPr>
          <w:rFonts w:ascii="Calibri" w:eastAsia="Times New Roman" w:hAnsi="Calibri" w:cs="Calibri"/>
          <w:color w:val="002060"/>
          <w:sz w:val="20"/>
          <w:szCs w:val="20"/>
          <w:lang w:val="es-ES" w:eastAsia="es-ES"/>
        </w:rPr>
        <w:t xml:space="preserve">FECHA </w:t>
      </w:r>
      <w:r w:rsidR="003113F2" w:rsidRPr="00AC449E">
        <w:rPr>
          <w:rFonts w:ascii="Calibri" w:eastAsia="Times New Roman" w:hAnsi="Calibri" w:cs="Calibri"/>
          <w:color w:val="002060"/>
          <w:sz w:val="20"/>
          <w:szCs w:val="20"/>
          <w:lang w:val="es-ES" w:eastAsia="es-ES"/>
        </w:rPr>
        <w:t xml:space="preserve">OBTENCIÓN DEL </w:t>
      </w:r>
      <w:r w:rsidR="00AC449E" w:rsidRPr="00AC449E">
        <w:rPr>
          <w:rFonts w:ascii="Calibri" w:eastAsia="Times New Roman" w:hAnsi="Calibri" w:cs="Calibri"/>
          <w:color w:val="002060"/>
          <w:sz w:val="20"/>
          <w:szCs w:val="20"/>
          <w:lang w:val="es-ES" w:eastAsia="es-ES"/>
        </w:rPr>
        <w:t>CONSENTIMIENTO _</w:t>
      </w:r>
      <w:r w:rsidRPr="00AC449E">
        <w:rPr>
          <w:rFonts w:ascii="Calibri" w:eastAsia="Times New Roman" w:hAnsi="Calibri" w:cs="Calibri"/>
          <w:color w:val="002060"/>
          <w:sz w:val="20"/>
          <w:szCs w:val="20"/>
          <w:lang w:val="es-ES" w:eastAsia="es-ES"/>
        </w:rPr>
        <w:t xml:space="preserve">_________________________         </w:t>
      </w:r>
    </w:p>
    <w:p w14:paraId="1E3ED582" w14:textId="77777777" w:rsidR="00BE1F77" w:rsidRPr="00AC449E" w:rsidRDefault="00BE1F77" w:rsidP="00BE1F77">
      <w:pPr>
        <w:spacing w:after="0"/>
        <w:rPr>
          <w:rFonts w:ascii="Calibri" w:eastAsia="Times New Roman" w:hAnsi="Calibri" w:cs="Calibri"/>
          <w:color w:val="002060"/>
          <w:sz w:val="20"/>
          <w:szCs w:val="20"/>
          <w:lang w:val="es-ES" w:eastAsia="es-ES"/>
        </w:rPr>
      </w:pPr>
      <w:r w:rsidRPr="00AC449E">
        <w:rPr>
          <w:rFonts w:ascii="Calibri" w:eastAsia="Times New Roman" w:hAnsi="Calibri" w:cs="Calibri"/>
          <w:color w:val="002060"/>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AC449E" w14:paraId="4C3F05F3" w14:textId="77777777" w:rsidTr="00D0762E">
        <w:trPr>
          <w:trHeight w:val="446"/>
        </w:trPr>
        <w:tc>
          <w:tcPr>
            <w:tcW w:w="9957" w:type="dxa"/>
            <w:shd w:val="clear" w:color="auto" w:fill="auto"/>
          </w:tcPr>
          <w:p w14:paraId="6B91941F" w14:textId="77777777" w:rsidR="00BE1F77" w:rsidRPr="00AC449E" w:rsidRDefault="00BE1F77" w:rsidP="00BE1F77">
            <w:pPr>
              <w:spacing w:after="0"/>
              <w:rPr>
                <w:rFonts w:ascii="Calibri" w:eastAsia="Times New Roman" w:hAnsi="Calibri" w:cs="Calibri"/>
                <w:color w:val="002060"/>
                <w:sz w:val="20"/>
                <w:szCs w:val="20"/>
                <w:lang w:val="es-ES" w:eastAsia="es-ES"/>
              </w:rPr>
            </w:pPr>
            <w:r w:rsidRPr="00AC449E">
              <w:rPr>
                <w:rFonts w:ascii="Calibri" w:eastAsia="Times New Roman" w:hAnsi="Calibri" w:cs="Calibri"/>
                <w:color w:val="002060"/>
                <w:sz w:val="20"/>
                <w:szCs w:val="20"/>
                <w:lang w:val="es-ES" w:eastAsia="es-ES"/>
              </w:rPr>
              <w:t xml:space="preserve">NOMBRE DEL PACIENTE: _____________________________________________________________________         </w:t>
            </w:r>
          </w:p>
          <w:p w14:paraId="4AEC566F" w14:textId="77777777" w:rsidR="00BE1F77" w:rsidRPr="00AC449E" w:rsidRDefault="00BE1F77" w:rsidP="00BE1F77">
            <w:pPr>
              <w:spacing w:after="0"/>
              <w:rPr>
                <w:rFonts w:ascii="Calibri" w:eastAsia="Times New Roman" w:hAnsi="Calibri" w:cs="Calibri"/>
                <w:b/>
                <w:color w:val="0070C0"/>
                <w:sz w:val="16"/>
                <w:szCs w:val="16"/>
                <w:lang w:val="es-ES" w:eastAsia="es-ES"/>
              </w:rPr>
            </w:pPr>
            <w:r w:rsidRPr="00AC449E">
              <w:rPr>
                <w:rFonts w:ascii="Calibri" w:eastAsia="Times New Roman" w:hAnsi="Calibri" w:cs="Calibri"/>
                <w:b/>
                <w:color w:val="0070C0"/>
                <w:sz w:val="16"/>
                <w:szCs w:val="16"/>
                <w:lang w:val="es-ES" w:eastAsia="es-ES"/>
              </w:rPr>
              <w:t>(Nombre y dos apellidos o etiqueta de identificación)</w:t>
            </w:r>
          </w:p>
          <w:p w14:paraId="67BCACD3" w14:textId="77777777" w:rsidR="00BE1F77" w:rsidRPr="00AC449E" w:rsidRDefault="00BE1F77" w:rsidP="00BE1F77">
            <w:pPr>
              <w:spacing w:after="0"/>
              <w:rPr>
                <w:rFonts w:ascii="Calibri" w:eastAsia="Times New Roman" w:hAnsi="Calibri" w:cs="Calibri"/>
                <w:color w:val="002060"/>
                <w:sz w:val="20"/>
                <w:szCs w:val="20"/>
                <w:lang w:val="es-ES" w:eastAsia="es-ES"/>
              </w:rPr>
            </w:pPr>
            <w:r w:rsidRPr="00AC449E">
              <w:rPr>
                <w:rFonts w:ascii="Calibri" w:eastAsia="Times New Roman" w:hAnsi="Calibri" w:cs="Calibri"/>
                <w:color w:val="002060"/>
                <w:sz w:val="20"/>
                <w:szCs w:val="20"/>
                <w:lang w:val="es-ES" w:eastAsia="es-ES"/>
              </w:rPr>
              <w:t>FECHA DE NACIMIENTO___________________________________RUT:_________________________</w:t>
            </w:r>
          </w:p>
        </w:tc>
      </w:tr>
    </w:tbl>
    <w:p w14:paraId="28D41950" w14:textId="77777777" w:rsidR="00BE1F77" w:rsidRPr="00AC449E" w:rsidRDefault="00BE1F77" w:rsidP="00BE1F77">
      <w:pPr>
        <w:spacing w:after="0"/>
        <w:rPr>
          <w:rFonts w:ascii="Calibri" w:eastAsia="Times New Roman" w:hAnsi="Calibri" w:cs="Calibri"/>
          <w:color w:val="002060"/>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AC449E" w14:paraId="3FEA9ACD" w14:textId="77777777" w:rsidTr="00D0762E">
        <w:tc>
          <w:tcPr>
            <w:tcW w:w="9957" w:type="dxa"/>
            <w:shd w:val="clear" w:color="auto" w:fill="auto"/>
          </w:tcPr>
          <w:p w14:paraId="6BDBEA53" w14:textId="77777777" w:rsidR="00BE1F77" w:rsidRPr="00AC449E" w:rsidRDefault="00BE1F77" w:rsidP="00BE1F77">
            <w:pPr>
              <w:spacing w:after="0"/>
              <w:rPr>
                <w:rFonts w:ascii="Calibri" w:eastAsia="Times New Roman" w:hAnsi="Calibri" w:cs="Calibri"/>
                <w:color w:val="002060"/>
                <w:sz w:val="20"/>
                <w:szCs w:val="20"/>
                <w:lang w:val="es-ES" w:eastAsia="es-ES"/>
              </w:rPr>
            </w:pPr>
          </w:p>
          <w:p w14:paraId="6EB9714E" w14:textId="77777777" w:rsidR="00BE1F77" w:rsidRPr="00AC449E" w:rsidRDefault="00BE1F77" w:rsidP="00BE1F77">
            <w:pPr>
              <w:spacing w:after="0"/>
              <w:rPr>
                <w:rFonts w:ascii="Calibri" w:eastAsia="Times New Roman" w:hAnsi="Calibri" w:cs="Calibri"/>
                <w:color w:val="002060"/>
                <w:sz w:val="20"/>
                <w:szCs w:val="20"/>
                <w:lang w:val="es-ES" w:eastAsia="es-ES"/>
              </w:rPr>
            </w:pPr>
            <w:r w:rsidRPr="00AC449E">
              <w:rPr>
                <w:rFonts w:ascii="Calibri" w:eastAsia="Times New Roman" w:hAnsi="Calibri" w:cs="Calibri"/>
                <w:color w:val="002060"/>
                <w:sz w:val="20"/>
                <w:szCs w:val="20"/>
                <w:lang w:val="es-ES" w:eastAsia="es-ES"/>
              </w:rPr>
              <w:t xml:space="preserve">NOMBRE DEL MÉDICO: ____________________________________  RUT:______________________               </w:t>
            </w:r>
          </w:p>
          <w:p w14:paraId="5B3CA09D" w14:textId="77777777" w:rsidR="00BE1F77" w:rsidRPr="00AC449E" w:rsidRDefault="00BE1F77" w:rsidP="00BE1F77">
            <w:pPr>
              <w:spacing w:after="0"/>
              <w:rPr>
                <w:rFonts w:ascii="Calibri" w:eastAsia="Times New Roman" w:hAnsi="Calibri" w:cs="Calibri"/>
                <w:b/>
                <w:color w:val="002060"/>
                <w:sz w:val="16"/>
                <w:szCs w:val="16"/>
                <w:lang w:val="es-ES" w:eastAsia="es-ES"/>
              </w:rPr>
            </w:pPr>
            <w:r w:rsidRPr="00AC449E">
              <w:rPr>
                <w:rFonts w:ascii="Calibri" w:eastAsia="Times New Roman" w:hAnsi="Calibri" w:cs="Calibri"/>
                <w:b/>
                <w:color w:val="0070C0"/>
                <w:sz w:val="16"/>
                <w:szCs w:val="16"/>
                <w:lang w:val="es-ES" w:eastAsia="es-ES"/>
              </w:rPr>
              <w:t>(Letra Legible, puede utilizar TIMBRE)</w:t>
            </w:r>
            <w:r w:rsidRPr="00AC449E">
              <w:rPr>
                <w:rFonts w:ascii="Calibri" w:eastAsia="Times New Roman" w:hAnsi="Calibri" w:cs="Calibri"/>
                <w:color w:val="0070C0"/>
                <w:sz w:val="20"/>
                <w:szCs w:val="20"/>
                <w:lang w:val="es-ES" w:eastAsia="es-ES"/>
              </w:rPr>
              <w:t xml:space="preserve">                  </w:t>
            </w:r>
          </w:p>
        </w:tc>
      </w:tr>
    </w:tbl>
    <w:p w14:paraId="2641764D" w14:textId="77777777" w:rsidR="00BE1F77" w:rsidRPr="00AC449E" w:rsidRDefault="00BE1F77" w:rsidP="00BE1F77">
      <w:pPr>
        <w:spacing w:after="0"/>
        <w:rPr>
          <w:rFonts w:ascii="Calibri" w:eastAsia="Times New Roman" w:hAnsi="Calibri" w:cs="Calibri"/>
          <w:color w:val="002060"/>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AC449E" w14:paraId="2A04BB3F" w14:textId="77777777" w:rsidTr="00D0762E">
        <w:tc>
          <w:tcPr>
            <w:tcW w:w="9957" w:type="dxa"/>
            <w:shd w:val="clear" w:color="auto" w:fill="auto"/>
          </w:tcPr>
          <w:p w14:paraId="38643AEB" w14:textId="77777777" w:rsidR="00BE1F77" w:rsidRPr="00AC449E" w:rsidRDefault="00BE1F77" w:rsidP="00BE1F77">
            <w:pPr>
              <w:spacing w:after="0"/>
              <w:rPr>
                <w:rFonts w:ascii="Calibri" w:eastAsia="Times New Roman" w:hAnsi="Calibri" w:cs="Calibri"/>
                <w:color w:val="002060"/>
                <w:sz w:val="20"/>
                <w:szCs w:val="20"/>
                <w:lang w:val="es-ES" w:eastAsia="es-ES"/>
              </w:rPr>
            </w:pPr>
            <w:r w:rsidRPr="00AC449E">
              <w:rPr>
                <w:rFonts w:ascii="Calibri" w:eastAsia="Times New Roman" w:hAnsi="Calibri" w:cs="Calibri"/>
                <w:color w:val="002060"/>
                <w:sz w:val="20"/>
                <w:szCs w:val="20"/>
                <w:lang w:val="es-ES" w:eastAsia="es-ES"/>
              </w:rPr>
              <w:t>PROCEDIMIENTO, INTERVENCION QUIRURGICA O TRATAMIENTO ___________________________________________________________________________________</w:t>
            </w:r>
          </w:p>
          <w:p w14:paraId="78352621" w14:textId="77777777" w:rsidR="00BE1F77" w:rsidRPr="00AC449E" w:rsidRDefault="00BE1F77" w:rsidP="00BE1F77">
            <w:pPr>
              <w:spacing w:after="0"/>
              <w:rPr>
                <w:rFonts w:ascii="Calibri" w:eastAsia="Times New Roman" w:hAnsi="Calibri" w:cs="Calibri"/>
                <w:b/>
                <w:color w:val="002060"/>
                <w:sz w:val="16"/>
                <w:szCs w:val="16"/>
                <w:lang w:val="es-ES" w:eastAsia="es-ES"/>
              </w:rPr>
            </w:pPr>
            <w:r w:rsidRPr="00AC449E">
              <w:rPr>
                <w:rFonts w:ascii="Calibri" w:eastAsia="Times New Roman" w:hAnsi="Calibri" w:cs="Calibri"/>
                <w:b/>
                <w:color w:val="0070C0"/>
                <w:sz w:val="16"/>
                <w:szCs w:val="16"/>
                <w:lang w:val="es-ES" w:eastAsia="es-ES"/>
              </w:rPr>
              <w:t>(NO utilizar ABREVIATURAS)</w:t>
            </w:r>
          </w:p>
        </w:tc>
      </w:tr>
    </w:tbl>
    <w:p w14:paraId="12903216" w14:textId="77777777" w:rsidR="00BE1F77" w:rsidRPr="00AC449E" w:rsidRDefault="00BE1F77" w:rsidP="00BE1F77">
      <w:pPr>
        <w:spacing w:after="0"/>
        <w:rPr>
          <w:rFonts w:ascii="Calibri" w:eastAsia="Times New Roman" w:hAnsi="Calibri" w:cs="Calibri"/>
          <w:color w:val="002060"/>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AC449E" w:rsidRPr="00AC449E" w14:paraId="5BFDB78D" w14:textId="77777777" w:rsidTr="00D0762E">
        <w:tc>
          <w:tcPr>
            <w:tcW w:w="9957" w:type="dxa"/>
            <w:shd w:val="clear" w:color="auto" w:fill="auto"/>
          </w:tcPr>
          <w:p w14:paraId="40DE336F" w14:textId="77777777" w:rsidR="00BE1F77" w:rsidRPr="00AC449E" w:rsidRDefault="00BE1F77" w:rsidP="00BE1F77">
            <w:pPr>
              <w:spacing w:after="0"/>
              <w:rPr>
                <w:rFonts w:ascii="Calibri" w:eastAsia="Times New Roman" w:hAnsi="Calibri" w:cs="Calibri"/>
                <w:color w:val="002060"/>
                <w:sz w:val="20"/>
                <w:szCs w:val="20"/>
                <w:lang w:val="es-ES" w:eastAsia="es-ES"/>
              </w:rPr>
            </w:pPr>
            <w:r w:rsidRPr="00AC449E">
              <w:rPr>
                <w:rFonts w:ascii="Calibri" w:eastAsia="Times New Roman" w:hAnsi="Calibri" w:cs="Calibri"/>
                <w:color w:val="002060"/>
                <w:sz w:val="20"/>
                <w:szCs w:val="20"/>
                <w:lang w:val="es-ES" w:eastAsia="es-ES"/>
              </w:rPr>
              <w:t>HIPOTESIS DIAGNOSTICA _______________________________________________________________</w:t>
            </w:r>
          </w:p>
          <w:p w14:paraId="27680111" w14:textId="77777777" w:rsidR="00BE1F77" w:rsidRPr="00AC449E" w:rsidRDefault="00BE1F77" w:rsidP="00BE1F77">
            <w:pPr>
              <w:spacing w:after="0"/>
              <w:rPr>
                <w:rFonts w:ascii="Calibri" w:eastAsia="Times New Roman" w:hAnsi="Calibri" w:cs="Calibri"/>
                <w:color w:val="002060"/>
                <w:sz w:val="20"/>
                <w:szCs w:val="20"/>
                <w:lang w:val="es-ES" w:eastAsia="es-ES"/>
              </w:rPr>
            </w:pPr>
            <w:r w:rsidRPr="00AC449E">
              <w:rPr>
                <w:rFonts w:ascii="Calibri" w:eastAsia="Times New Roman" w:hAnsi="Calibri" w:cs="Calibri"/>
                <w:b/>
                <w:color w:val="0070C0"/>
                <w:sz w:val="16"/>
                <w:szCs w:val="16"/>
                <w:lang w:val="es-ES" w:eastAsia="es-ES"/>
              </w:rPr>
              <w:t>(NO utilizar ABREVIATURAS)</w:t>
            </w:r>
          </w:p>
        </w:tc>
      </w:tr>
    </w:tbl>
    <w:p w14:paraId="2F7775EA" w14:textId="77777777" w:rsidR="00BE1F77" w:rsidRDefault="00BE1F77" w:rsidP="00BE1F77"/>
    <w:p w14:paraId="14F355BF" w14:textId="77777777" w:rsidR="00F125D1" w:rsidRPr="003F4B58" w:rsidRDefault="00F125D1" w:rsidP="00F125D1">
      <w:pPr>
        <w:pStyle w:val="Default"/>
        <w:rPr>
          <w:rStyle w:val="Textoennegrita"/>
          <w:rFonts w:ascii="Arial" w:hAnsi="Arial" w:cs="Arial"/>
          <w:b w:val="0"/>
          <w:bCs w:val="0"/>
        </w:rPr>
      </w:pPr>
      <w:r w:rsidRPr="00064AC1">
        <w:rPr>
          <w:rFonts w:asciiTheme="minorHAnsi" w:hAnsiTheme="minorHAnsi" w:cstheme="minorHAnsi"/>
          <w:b/>
          <w:sz w:val="22"/>
          <w:szCs w:val="22"/>
        </w:rPr>
        <w:t>I</w:t>
      </w:r>
      <w:r w:rsidRPr="00893E57">
        <w:rPr>
          <w:rStyle w:val="Textoennegrita"/>
          <w:rFonts w:eastAsiaTheme="majorEastAsia"/>
          <w:b w:val="0"/>
          <w:color w:val="17365D" w:themeColor="text2" w:themeShade="BF"/>
          <w:spacing w:val="5"/>
          <w:kern w:val="28"/>
        </w:rPr>
        <w:t>.-</w:t>
      </w:r>
      <w:r w:rsidRPr="00893E57">
        <w:rPr>
          <w:rStyle w:val="Textoennegrita"/>
          <w:rFonts w:asciiTheme="minorHAnsi" w:eastAsiaTheme="majorEastAsia" w:hAnsiTheme="minorHAnsi" w:cstheme="minorHAnsi"/>
          <w:bCs w:val="0"/>
          <w:color w:val="17365D" w:themeColor="text2" w:themeShade="BF"/>
          <w:spacing w:val="5"/>
          <w:kern w:val="28"/>
          <w:sz w:val="22"/>
          <w:szCs w:val="22"/>
        </w:rPr>
        <w:t xml:space="preserve">DOCUMENTO DE INFORMACIÓN </w:t>
      </w:r>
      <w:r w:rsidR="003C2BEA" w:rsidRPr="00893E57">
        <w:rPr>
          <w:rStyle w:val="Textoennegrita"/>
          <w:rFonts w:asciiTheme="minorHAnsi" w:eastAsiaTheme="majorEastAsia" w:hAnsiTheme="minorHAnsi" w:cstheme="minorHAnsi"/>
          <w:bCs w:val="0"/>
          <w:color w:val="17365D" w:themeColor="text2" w:themeShade="BF"/>
          <w:spacing w:val="5"/>
          <w:kern w:val="28"/>
          <w:sz w:val="22"/>
          <w:szCs w:val="22"/>
        </w:rPr>
        <w:t>PARA MASTECTOMIA</w:t>
      </w:r>
      <w:r>
        <w:rPr>
          <w:rStyle w:val="Textoennegrita"/>
          <w:rFonts w:asciiTheme="minorHAnsi" w:eastAsiaTheme="majorEastAsia" w:hAnsiTheme="minorHAnsi" w:cstheme="minorHAnsi"/>
          <w:bCs w:val="0"/>
          <w:color w:val="17365D" w:themeColor="text2" w:themeShade="BF"/>
          <w:spacing w:val="5"/>
          <w:kern w:val="28"/>
          <w:sz w:val="22"/>
          <w:szCs w:val="22"/>
        </w:rPr>
        <w:t xml:space="preserve"> </w:t>
      </w:r>
      <w:r w:rsidR="003C2BEA">
        <w:rPr>
          <w:rStyle w:val="Textoennegrita"/>
          <w:rFonts w:asciiTheme="minorHAnsi" w:eastAsiaTheme="majorEastAsia" w:hAnsiTheme="minorHAnsi" w:cstheme="minorHAnsi"/>
          <w:bCs w:val="0"/>
          <w:color w:val="17365D" w:themeColor="text2" w:themeShade="BF"/>
          <w:spacing w:val="5"/>
          <w:kern w:val="28"/>
          <w:sz w:val="22"/>
          <w:szCs w:val="22"/>
        </w:rPr>
        <w:t>RADICAL (</w:t>
      </w:r>
      <w:r>
        <w:rPr>
          <w:rStyle w:val="Textoennegrita"/>
          <w:rFonts w:asciiTheme="minorHAnsi" w:eastAsiaTheme="majorEastAsia" w:hAnsiTheme="minorHAnsi" w:cstheme="minorHAnsi"/>
          <w:bCs w:val="0"/>
          <w:color w:val="17365D" w:themeColor="text2" w:themeShade="BF"/>
          <w:spacing w:val="5"/>
          <w:kern w:val="28"/>
          <w:sz w:val="22"/>
          <w:szCs w:val="22"/>
        </w:rPr>
        <w:t>EXTIRPACION COMPLETA DE LA MAMA)</w:t>
      </w:r>
    </w:p>
    <w:p w14:paraId="562D3BA7" w14:textId="77777777" w:rsidR="00F125D1" w:rsidRPr="00064AC1" w:rsidRDefault="00F125D1" w:rsidP="00F125D1">
      <w:pPr>
        <w:pStyle w:val="Ttulo"/>
        <w:spacing w:after="0"/>
        <w:rPr>
          <w:rStyle w:val="Textoennegrita"/>
          <w:rFonts w:asciiTheme="minorHAnsi" w:hAnsiTheme="minorHAnsi" w:cstheme="minorHAnsi"/>
          <w:bCs w:val="0"/>
          <w:sz w:val="22"/>
          <w:szCs w:val="22"/>
        </w:rPr>
      </w:pPr>
      <w:r>
        <w:rPr>
          <w:rStyle w:val="Textoennegrita"/>
          <w:rFonts w:asciiTheme="minorHAnsi" w:hAnsiTheme="minorHAnsi" w:cstheme="minorHAnsi"/>
          <w:bCs w:val="0"/>
          <w:sz w:val="22"/>
          <w:szCs w:val="22"/>
        </w:rPr>
        <w:t xml:space="preserve"> </w:t>
      </w:r>
    </w:p>
    <w:p w14:paraId="20566982" w14:textId="77777777" w:rsidR="00F125D1" w:rsidRPr="00064AC1" w:rsidRDefault="00F125D1" w:rsidP="00F125D1">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Este documento sirve para que</w:t>
      </w:r>
      <w:r>
        <w:rPr>
          <w:rFonts w:asciiTheme="minorHAnsi" w:hAnsiTheme="minorHAnsi" w:cstheme="minorHAnsi"/>
          <w:color w:val="002060"/>
          <w:sz w:val="22"/>
          <w:szCs w:val="22"/>
        </w:rPr>
        <w:t xml:space="preserve"> usted, o quien lo represente, de</w:t>
      </w:r>
      <w:r w:rsidRPr="00064AC1">
        <w:rPr>
          <w:rFonts w:asciiTheme="minorHAnsi" w:hAnsiTheme="minorHAnsi" w:cstheme="minorHAnsi"/>
          <w:color w:val="002060"/>
          <w:sz w:val="22"/>
          <w:szCs w:val="22"/>
        </w:rPr>
        <w:t xml:space="preserve"> su consentimiento para esta intervención. Eso significa que nos autoriza a realizarla. </w:t>
      </w:r>
    </w:p>
    <w:p w14:paraId="2E1A7306" w14:textId="77777777" w:rsidR="00F125D1" w:rsidRPr="00064AC1" w:rsidRDefault="00F125D1" w:rsidP="00F125D1">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Puede usted revocar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 </w:t>
      </w:r>
    </w:p>
    <w:p w14:paraId="47BB7C01" w14:textId="77777777" w:rsidR="00F125D1" w:rsidRPr="00064AC1" w:rsidRDefault="00F125D1" w:rsidP="00F125D1">
      <w:pPr>
        <w:pStyle w:val="Default"/>
        <w:jc w:val="both"/>
        <w:rPr>
          <w:rFonts w:asciiTheme="minorHAnsi" w:hAnsiTheme="minorHAnsi" w:cstheme="minorHAnsi"/>
          <w:color w:val="002060"/>
          <w:sz w:val="22"/>
          <w:szCs w:val="22"/>
        </w:rPr>
      </w:pPr>
      <w:r w:rsidRPr="00064AC1">
        <w:rPr>
          <w:rFonts w:asciiTheme="minorHAnsi" w:hAnsiTheme="minorHAnsi" w:cstheme="minorHAnsi"/>
          <w:b/>
          <w:bCs/>
          <w:color w:val="002060"/>
          <w:sz w:val="22"/>
          <w:szCs w:val="22"/>
        </w:rPr>
        <w:t>Díganos si tiene alguna duda o necesita más información</w:t>
      </w:r>
      <w:r w:rsidRPr="00064AC1">
        <w:rPr>
          <w:rFonts w:asciiTheme="minorHAnsi" w:hAnsiTheme="minorHAnsi" w:cstheme="minorHAnsi"/>
          <w:color w:val="002060"/>
          <w:sz w:val="22"/>
          <w:szCs w:val="22"/>
        </w:rPr>
        <w:t>. Le atenderemos con mucho gusto.</w:t>
      </w:r>
    </w:p>
    <w:p w14:paraId="7E910F7F" w14:textId="77777777" w:rsidR="00F125D1" w:rsidRPr="008E4514" w:rsidRDefault="00F125D1" w:rsidP="00F125D1">
      <w:pPr>
        <w:pStyle w:val="Ttulo2"/>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 QUE USTED DEBE SABER</w:t>
      </w:r>
    </w:p>
    <w:p w14:paraId="1E0C72E0" w14:textId="77777777" w:rsidR="00F125D1" w:rsidRPr="000C1C30" w:rsidRDefault="00F125D1" w:rsidP="00F125D1">
      <w:pPr>
        <w:pStyle w:val="Default"/>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 xml:space="preserve">EN QUÉ </w:t>
      </w:r>
      <w:r w:rsidR="003C2BEA" w:rsidRPr="00064AC1">
        <w:rPr>
          <w:rFonts w:asciiTheme="minorHAnsi" w:hAnsiTheme="minorHAnsi" w:cstheme="minorHAnsi"/>
          <w:bCs/>
          <w:color w:val="002060"/>
          <w:sz w:val="22"/>
          <w:szCs w:val="22"/>
          <w:u w:val="single"/>
        </w:rPr>
        <w:t>CONSISTE Y</w:t>
      </w:r>
      <w:r w:rsidRPr="00064AC1">
        <w:rPr>
          <w:rFonts w:asciiTheme="minorHAnsi" w:hAnsiTheme="minorHAnsi" w:cstheme="minorHAnsi"/>
          <w:bCs/>
          <w:color w:val="002060"/>
          <w:sz w:val="22"/>
          <w:szCs w:val="22"/>
          <w:u w:val="single"/>
        </w:rPr>
        <w:t xml:space="preserve"> PARA QUÉ SIRVE </w:t>
      </w:r>
    </w:p>
    <w:p w14:paraId="5E9FB90A" w14:textId="77777777" w:rsidR="00F125D1" w:rsidRPr="003424E5" w:rsidRDefault="00F125D1" w:rsidP="00F125D1">
      <w:pPr>
        <w:pStyle w:val="Default"/>
        <w:rPr>
          <w:rFonts w:asciiTheme="minorHAnsi" w:hAnsiTheme="minorHAnsi" w:cstheme="minorHAnsi"/>
          <w:bCs/>
          <w:color w:val="002060"/>
          <w:sz w:val="22"/>
          <w:szCs w:val="22"/>
        </w:rPr>
      </w:pPr>
      <w:r w:rsidRPr="003424E5">
        <w:rPr>
          <w:rFonts w:asciiTheme="minorHAnsi" w:hAnsiTheme="minorHAnsi" w:cstheme="minorHAnsi"/>
          <w:bCs/>
          <w:color w:val="002060"/>
          <w:sz w:val="22"/>
          <w:szCs w:val="22"/>
        </w:rPr>
        <w:t>Consiste en la extirpación completa de la mama, incluyendo la piel que la recubre, el pezón con su areola, la fascia del músculo pectoral y los ganglios linfáticos de la axila (salvo casos en los que se realice la técnica del ganglio centinela).</w:t>
      </w:r>
    </w:p>
    <w:p w14:paraId="308AA148" w14:textId="77777777" w:rsidR="00F125D1" w:rsidRPr="003424E5" w:rsidRDefault="00F125D1" w:rsidP="00F125D1">
      <w:pPr>
        <w:pStyle w:val="Default"/>
        <w:rPr>
          <w:rFonts w:asciiTheme="minorHAnsi" w:hAnsiTheme="minorHAnsi" w:cstheme="minorHAnsi"/>
          <w:bCs/>
          <w:color w:val="002060"/>
          <w:sz w:val="22"/>
          <w:szCs w:val="22"/>
        </w:rPr>
      </w:pPr>
      <w:r w:rsidRPr="003424E5">
        <w:rPr>
          <w:rFonts w:asciiTheme="minorHAnsi" w:hAnsiTheme="minorHAnsi" w:cstheme="minorHAnsi"/>
          <w:bCs/>
          <w:color w:val="002060"/>
          <w:sz w:val="22"/>
          <w:szCs w:val="22"/>
        </w:rPr>
        <w:t>En determinados casos, y con el interés de controlar mejor su enfermedad, puede ser necesario también, extirpar los músculos pectorales. Para ello, se necesitará previamente una confirmación del análisis que se realice en el servicio de Anatomía Patológica.</w:t>
      </w:r>
    </w:p>
    <w:p w14:paraId="515A092B" w14:textId="77777777" w:rsidR="00F125D1" w:rsidRDefault="00F125D1" w:rsidP="00F125D1">
      <w:pPr>
        <w:pStyle w:val="Default"/>
        <w:rPr>
          <w:rFonts w:asciiTheme="minorHAnsi" w:hAnsiTheme="minorHAnsi" w:cstheme="minorHAnsi"/>
          <w:bCs/>
          <w:color w:val="002060"/>
          <w:sz w:val="22"/>
          <w:szCs w:val="22"/>
        </w:rPr>
      </w:pPr>
      <w:r w:rsidRPr="003424E5">
        <w:rPr>
          <w:rFonts w:asciiTheme="minorHAnsi" w:hAnsiTheme="minorHAnsi" w:cstheme="minorHAnsi"/>
          <w:bCs/>
          <w:color w:val="002060"/>
          <w:sz w:val="22"/>
          <w:szCs w:val="22"/>
        </w:rPr>
        <w:t>En ocasiones, el equipo quirúrgico le ofrecerá la posibilidad de que en la misma operación se coloquen dispositivos que faciliten posteriormente la reconstrucción de la mama o se inicie, si es posible, la reconstrucción inmediata.</w:t>
      </w:r>
    </w:p>
    <w:p w14:paraId="061E9170" w14:textId="77777777" w:rsidR="00F125D1" w:rsidRPr="00A64273" w:rsidRDefault="00F125D1" w:rsidP="00F125D1">
      <w:pPr>
        <w:pStyle w:val="Default"/>
        <w:rPr>
          <w:rFonts w:asciiTheme="minorHAnsi" w:hAnsiTheme="minorHAnsi" w:cstheme="minorHAnsi"/>
          <w:bCs/>
          <w:color w:val="002060"/>
          <w:sz w:val="22"/>
          <w:szCs w:val="22"/>
        </w:rPr>
      </w:pPr>
    </w:p>
    <w:p w14:paraId="5DBE2EDB" w14:textId="77777777" w:rsidR="00F125D1" w:rsidRDefault="00F125D1" w:rsidP="003C2BEA">
      <w:pPr>
        <w:pStyle w:val="Default"/>
        <w:jc w:val="both"/>
        <w:rPr>
          <w:rFonts w:asciiTheme="minorHAnsi" w:hAnsiTheme="minorHAnsi" w:cstheme="minorHAnsi"/>
          <w:bCs/>
          <w:color w:val="002060"/>
          <w:sz w:val="22"/>
          <w:szCs w:val="22"/>
          <w:u w:val="single"/>
        </w:rPr>
      </w:pPr>
      <w:r w:rsidRPr="00064AC1">
        <w:rPr>
          <w:rFonts w:asciiTheme="minorHAnsi" w:hAnsiTheme="minorHAnsi" w:cstheme="minorHAnsi"/>
          <w:bCs/>
          <w:color w:val="002060"/>
          <w:sz w:val="22"/>
          <w:szCs w:val="22"/>
          <w:u w:val="single"/>
        </w:rPr>
        <w:t>CÓMO SE REALIZA</w:t>
      </w:r>
    </w:p>
    <w:p w14:paraId="64187819" w14:textId="77777777" w:rsidR="00F125D1" w:rsidRPr="003424E5" w:rsidRDefault="00F125D1" w:rsidP="003C2BEA">
      <w:pPr>
        <w:pStyle w:val="Default"/>
        <w:jc w:val="both"/>
        <w:rPr>
          <w:rFonts w:asciiTheme="minorHAnsi" w:hAnsiTheme="minorHAnsi" w:cstheme="minorHAnsi"/>
          <w:color w:val="002060"/>
          <w:sz w:val="22"/>
          <w:szCs w:val="22"/>
        </w:rPr>
      </w:pPr>
      <w:r w:rsidRPr="003424E5">
        <w:rPr>
          <w:rFonts w:asciiTheme="minorHAnsi" w:hAnsiTheme="minorHAnsi" w:cstheme="minorHAnsi"/>
          <w:color w:val="002060"/>
          <w:sz w:val="22"/>
          <w:szCs w:val="22"/>
        </w:rPr>
        <w:t>Se trata de una intervención quirúrgica en la que mediante una incisión amplia en la piel del tórax se extirpa la totalidad de la mama, así como los ganglios linfáticos de la axila, salvo excepciones que le serían informadas.</w:t>
      </w:r>
    </w:p>
    <w:p w14:paraId="19C4508B" w14:textId="77777777" w:rsidR="00F125D1" w:rsidRPr="003424E5" w:rsidRDefault="00F125D1" w:rsidP="003C2BEA">
      <w:pPr>
        <w:pStyle w:val="Default"/>
        <w:jc w:val="both"/>
        <w:rPr>
          <w:rFonts w:asciiTheme="minorHAnsi" w:hAnsiTheme="minorHAnsi" w:cstheme="minorHAnsi"/>
          <w:color w:val="002060"/>
          <w:sz w:val="22"/>
          <w:szCs w:val="22"/>
        </w:rPr>
      </w:pPr>
      <w:r w:rsidRPr="003424E5">
        <w:rPr>
          <w:rFonts w:asciiTheme="minorHAnsi" w:hAnsiTheme="minorHAnsi" w:cstheme="minorHAnsi"/>
          <w:color w:val="002060"/>
          <w:sz w:val="22"/>
          <w:szCs w:val="22"/>
        </w:rPr>
        <w:t>Cabe la posibilidad de que durante la cirugía haya que realizar modificaciones del procedimiento por los hallazgos intraoperatorios. Así podremos proporcionarle el tratamiento más adecuado a su caso.</w:t>
      </w:r>
    </w:p>
    <w:p w14:paraId="1B52A8D5" w14:textId="77777777" w:rsidR="00F125D1" w:rsidRPr="003424E5" w:rsidRDefault="00F125D1" w:rsidP="003C2BEA">
      <w:pPr>
        <w:pStyle w:val="Default"/>
        <w:jc w:val="both"/>
        <w:rPr>
          <w:rFonts w:asciiTheme="minorHAnsi" w:hAnsiTheme="minorHAnsi" w:cstheme="minorHAnsi"/>
          <w:color w:val="002060"/>
          <w:sz w:val="22"/>
          <w:szCs w:val="22"/>
        </w:rPr>
      </w:pPr>
      <w:r w:rsidRPr="003424E5">
        <w:rPr>
          <w:rFonts w:asciiTheme="minorHAnsi" w:hAnsiTheme="minorHAnsi" w:cstheme="minorHAnsi"/>
          <w:color w:val="002060"/>
          <w:sz w:val="22"/>
          <w:szCs w:val="22"/>
        </w:rPr>
        <w:t>Una vez concluida la intervención, la pieza o piezas extirpadas se someterán a análisis anatomopatológico para obtener el diagnóstico definitivo.</w:t>
      </w:r>
    </w:p>
    <w:p w14:paraId="4D23C008" w14:textId="77777777" w:rsidR="00F125D1" w:rsidRDefault="00F125D1" w:rsidP="003C2BEA">
      <w:pPr>
        <w:pStyle w:val="Default"/>
        <w:jc w:val="both"/>
        <w:rPr>
          <w:rFonts w:asciiTheme="minorHAnsi" w:hAnsiTheme="minorHAnsi" w:cstheme="minorHAnsi"/>
          <w:color w:val="002060"/>
          <w:sz w:val="22"/>
          <w:szCs w:val="22"/>
        </w:rPr>
      </w:pPr>
      <w:r w:rsidRPr="003424E5">
        <w:rPr>
          <w:rFonts w:asciiTheme="minorHAnsi" w:hAnsiTheme="minorHAnsi" w:cstheme="minorHAnsi"/>
          <w:color w:val="002060"/>
          <w:sz w:val="22"/>
          <w:szCs w:val="22"/>
        </w:rPr>
        <w:t xml:space="preserve">El procedimiento requiere anestesia, local o general, según el caso, de cuyos riesgos le informará el anestesiólogo. Es posible que durante o después de la intervención pueda ser necesaria la administración de sangre y/o productos derivados de la misma. Sobre </w:t>
      </w:r>
      <w:r w:rsidR="003C2BEA" w:rsidRPr="003424E5">
        <w:rPr>
          <w:rFonts w:asciiTheme="minorHAnsi" w:hAnsiTheme="minorHAnsi" w:cstheme="minorHAnsi"/>
          <w:color w:val="002060"/>
          <w:sz w:val="22"/>
          <w:szCs w:val="22"/>
        </w:rPr>
        <w:t>todo,</w:t>
      </w:r>
      <w:r w:rsidRPr="003424E5">
        <w:rPr>
          <w:rFonts w:asciiTheme="minorHAnsi" w:hAnsiTheme="minorHAnsi" w:cstheme="minorHAnsi"/>
          <w:color w:val="002060"/>
          <w:sz w:val="22"/>
          <w:szCs w:val="22"/>
        </w:rPr>
        <w:t xml:space="preserve"> ello se le ofrecerá información adecuada y se solicitará su autorización.</w:t>
      </w:r>
    </w:p>
    <w:p w14:paraId="6F8AC5C6" w14:textId="77777777" w:rsidR="00F125D1" w:rsidRPr="003424E5" w:rsidRDefault="00F125D1" w:rsidP="003C2BEA">
      <w:pPr>
        <w:pStyle w:val="Default"/>
        <w:jc w:val="both"/>
        <w:rPr>
          <w:rFonts w:asciiTheme="minorHAnsi" w:hAnsiTheme="minorHAnsi" w:cstheme="minorHAnsi"/>
          <w:color w:val="002060"/>
          <w:sz w:val="22"/>
          <w:szCs w:val="22"/>
        </w:rPr>
      </w:pPr>
    </w:p>
    <w:p w14:paraId="39D23916" w14:textId="77777777" w:rsidR="00F125D1" w:rsidRDefault="00F125D1" w:rsidP="003C2BEA">
      <w:pPr>
        <w:spacing w:after="0"/>
        <w:jc w:val="both"/>
        <w:rPr>
          <w:rFonts w:cstheme="minorHAnsi"/>
          <w:bCs/>
          <w:color w:val="002060"/>
          <w:u w:val="single"/>
        </w:rPr>
      </w:pPr>
      <w:r w:rsidRPr="00064AC1">
        <w:rPr>
          <w:rFonts w:cstheme="minorHAnsi"/>
          <w:bCs/>
          <w:color w:val="002060"/>
          <w:u w:val="single"/>
        </w:rPr>
        <w:t>QUÉ EFECTOS LE PRODUCIRÁ</w:t>
      </w:r>
    </w:p>
    <w:p w14:paraId="50E4DA15" w14:textId="77777777" w:rsidR="00F125D1" w:rsidRPr="003424E5" w:rsidRDefault="00F125D1" w:rsidP="003C2BEA">
      <w:pPr>
        <w:spacing w:after="0"/>
        <w:jc w:val="both"/>
        <w:rPr>
          <w:rFonts w:cstheme="minorHAnsi"/>
          <w:bCs/>
          <w:color w:val="002060"/>
        </w:rPr>
      </w:pPr>
      <w:r w:rsidRPr="003424E5">
        <w:rPr>
          <w:rFonts w:cstheme="minorHAnsi"/>
          <w:bCs/>
          <w:color w:val="002060"/>
        </w:rPr>
        <w:t>Al extirparse toda la mama, se alterará la anatomía de la zona y la per</w:t>
      </w:r>
      <w:r>
        <w:rPr>
          <w:rFonts w:cstheme="minorHAnsi"/>
          <w:bCs/>
          <w:color w:val="002060"/>
        </w:rPr>
        <w:t xml:space="preserve">cepción de su imagen corporal, </w:t>
      </w:r>
      <w:r w:rsidRPr="003424E5">
        <w:rPr>
          <w:rFonts w:cstheme="minorHAnsi"/>
          <w:bCs/>
          <w:color w:val="002060"/>
        </w:rPr>
        <w:t>lo cual puede tener efectos en su autoestima y en su estado de á</w:t>
      </w:r>
      <w:r>
        <w:rPr>
          <w:rFonts w:cstheme="minorHAnsi"/>
          <w:bCs/>
          <w:color w:val="002060"/>
        </w:rPr>
        <w:t xml:space="preserve">nimo. Para evitar estos efectos </w:t>
      </w:r>
      <w:r w:rsidRPr="003424E5">
        <w:rPr>
          <w:rFonts w:cstheme="minorHAnsi"/>
          <w:bCs/>
          <w:color w:val="002060"/>
        </w:rPr>
        <w:t>existen alternativas como la reconstrucción de la mama o las pr</w:t>
      </w:r>
      <w:r>
        <w:rPr>
          <w:rFonts w:cstheme="minorHAnsi"/>
          <w:bCs/>
          <w:color w:val="002060"/>
        </w:rPr>
        <w:t xml:space="preserve">ótesis. A veces, podría también </w:t>
      </w:r>
      <w:r w:rsidRPr="003424E5">
        <w:rPr>
          <w:rFonts w:cstheme="minorHAnsi"/>
          <w:bCs/>
          <w:color w:val="002060"/>
        </w:rPr>
        <w:t>requerir atención psicológica.</w:t>
      </w:r>
    </w:p>
    <w:p w14:paraId="768F3057" w14:textId="77777777" w:rsidR="00F125D1" w:rsidRDefault="00F125D1" w:rsidP="003C2BEA">
      <w:pPr>
        <w:spacing w:after="0"/>
        <w:jc w:val="both"/>
        <w:rPr>
          <w:rFonts w:cstheme="minorHAnsi"/>
          <w:bCs/>
          <w:color w:val="002060"/>
          <w:u w:val="single"/>
        </w:rPr>
      </w:pPr>
    </w:p>
    <w:p w14:paraId="6E3E7C34" w14:textId="77777777" w:rsidR="00F125D1" w:rsidRDefault="00F125D1" w:rsidP="003C2BEA">
      <w:pPr>
        <w:pStyle w:val="Default"/>
        <w:jc w:val="both"/>
        <w:rPr>
          <w:rFonts w:asciiTheme="minorHAnsi" w:hAnsiTheme="minorHAnsi" w:cstheme="minorHAnsi"/>
          <w:bCs/>
          <w:color w:val="002060"/>
          <w:sz w:val="22"/>
          <w:szCs w:val="22"/>
          <w:u w:val="single"/>
        </w:rPr>
      </w:pPr>
      <w:r w:rsidRPr="00064AC1">
        <w:rPr>
          <w:rFonts w:asciiTheme="minorHAnsi" w:hAnsiTheme="minorHAnsi" w:cstheme="minorHAnsi"/>
          <w:bCs/>
          <w:color w:val="002060"/>
          <w:sz w:val="22"/>
          <w:szCs w:val="22"/>
          <w:u w:val="single"/>
        </w:rPr>
        <w:t>EN QUÉ LE BENEFICIARÁ</w:t>
      </w:r>
    </w:p>
    <w:p w14:paraId="6E2FC7CE" w14:textId="77777777" w:rsidR="00F125D1" w:rsidRPr="003424E5" w:rsidRDefault="00F125D1" w:rsidP="003C2BEA">
      <w:pPr>
        <w:pStyle w:val="Default"/>
        <w:jc w:val="both"/>
        <w:rPr>
          <w:rFonts w:asciiTheme="minorHAnsi" w:hAnsiTheme="minorHAnsi" w:cstheme="minorHAnsi"/>
          <w:color w:val="002060"/>
          <w:sz w:val="22"/>
          <w:szCs w:val="22"/>
        </w:rPr>
      </w:pPr>
      <w:r w:rsidRPr="003424E5">
        <w:rPr>
          <w:rFonts w:asciiTheme="minorHAnsi" w:hAnsiTheme="minorHAnsi" w:cstheme="minorHAnsi"/>
          <w:color w:val="002060"/>
          <w:sz w:val="22"/>
          <w:szCs w:val="22"/>
        </w:rPr>
        <w:t>Quitar la mama afectada evitará la extensión de la enfermedad. De esa manera evitaremos que</w:t>
      </w:r>
    </w:p>
    <w:p w14:paraId="3A111FD9" w14:textId="77777777" w:rsidR="00F125D1" w:rsidRDefault="00F125D1" w:rsidP="003C2BEA">
      <w:pPr>
        <w:pStyle w:val="Default"/>
        <w:jc w:val="both"/>
        <w:rPr>
          <w:rFonts w:asciiTheme="minorHAnsi" w:hAnsiTheme="minorHAnsi" w:cstheme="minorHAnsi"/>
          <w:color w:val="002060"/>
          <w:sz w:val="22"/>
          <w:szCs w:val="22"/>
        </w:rPr>
      </w:pPr>
      <w:r w:rsidRPr="003424E5">
        <w:rPr>
          <w:rFonts w:asciiTheme="minorHAnsi" w:hAnsiTheme="minorHAnsi" w:cstheme="minorHAnsi"/>
          <w:color w:val="002060"/>
          <w:sz w:val="22"/>
          <w:szCs w:val="22"/>
        </w:rPr>
        <w:t>progrese y afecte a otros órganos.</w:t>
      </w:r>
    </w:p>
    <w:p w14:paraId="3DFFA4F8" w14:textId="77777777" w:rsidR="00F125D1" w:rsidRPr="00064AC1" w:rsidRDefault="00F125D1" w:rsidP="003C2BEA">
      <w:pPr>
        <w:pStyle w:val="Default"/>
        <w:jc w:val="both"/>
        <w:rPr>
          <w:rFonts w:asciiTheme="minorHAnsi" w:hAnsiTheme="minorHAnsi" w:cstheme="minorHAnsi"/>
          <w:color w:val="002060"/>
          <w:sz w:val="22"/>
          <w:szCs w:val="22"/>
        </w:rPr>
      </w:pPr>
    </w:p>
    <w:p w14:paraId="13688F78" w14:textId="77777777" w:rsidR="00F125D1" w:rsidRDefault="00F125D1" w:rsidP="003C2BEA">
      <w:pPr>
        <w:pStyle w:val="Default"/>
        <w:jc w:val="both"/>
        <w:rPr>
          <w:rFonts w:asciiTheme="minorHAnsi" w:hAnsiTheme="minorHAnsi" w:cstheme="minorHAnsi"/>
          <w:bCs/>
          <w:color w:val="002060"/>
          <w:sz w:val="22"/>
          <w:szCs w:val="22"/>
          <w:u w:val="single"/>
        </w:rPr>
      </w:pPr>
      <w:r w:rsidRPr="00064AC1">
        <w:rPr>
          <w:rFonts w:asciiTheme="minorHAnsi" w:hAnsiTheme="minorHAnsi" w:cstheme="minorHAnsi"/>
          <w:bCs/>
          <w:color w:val="002060"/>
          <w:sz w:val="22"/>
          <w:szCs w:val="22"/>
          <w:u w:val="single"/>
        </w:rPr>
        <w:t>OTRAS ALTERNATIVAS DISPONIBLES EN SU CASO</w:t>
      </w:r>
    </w:p>
    <w:p w14:paraId="2D54AC1D" w14:textId="77777777" w:rsidR="00F125D1" w:rsidRPr="003424E5" w:rsidRDefault="00F125D1" w:rsidP="003C2BEA">
      <w:pPr>
        <w:pStyle w:val="Default"/>
        <w:jc w:val="both"/>
        <w:rPr>
          <w:rFonts w:asciiTheme="minorHAnsi" w:hAnsiTheme="minorHAnsi" w:cstheme="minorHAnsi"/>
          <w:color w:val="002060"/>
          <w:sz w:val="22"/>
          <w:szCs w:val="22"/>
        </w:rPr>
      </w:pPr>
      <w:r w:rsidRPr="003424E5">
        <w:rPr>
          <w:rFonts w:asciiTheme="minorHAnsi" w:hAnsiTheme="minorHAnsi" w:cstheme="minorHAnsi"/>
          <w:color w:val="002060"/>
          <w:sz w:val="22"/>
          <w:szCs w:val="22"/>
        </w:rPr>
        <w:t>En su caso particular se considera que ésta es la alternativa más eficaz para el control de su</w:t>
      </w:r>
    </w:p>
    <w:p w14:paraId="245B8CE2" w14:textId="77777777" w:rsidR="00F125D1" w:rsidRPr="003424E5" w:rsidRDefault="00F125D1" w:rsidP="003C2BEA">
      <w:pPr>
        <w:pStyle w:val="Default"/>
        <w:jc w:val="both"/>
        <w:rPr>
          <w:rFonts w:asciiTheme="minorHAnsi" w:hAnsiTheme="minorHAnsi" w:cstheme="minorHAnsi"/>
          <w:color w:val="002060"/>
          <w:sz w:val="22"/>
          <w:szCs w:val="22"/>
        </w:rPr>
      </w:pPr>
      <w:r w:rsidRPr="003424E5">
        <w:rPr>
          <w:rFonts w:asciiTheme="minorHAnsi" w:hAnsiTheme="minorHAnsi" w:cstheme="minorHAnsi"/>
          <w:color w:val="002060"/>
          <w:sz w:val="22"/>
          <w:szCs w:val="22"/>
        </w:rPr>
        <w:t>enfermedad.</w:t>
      </w:r>
    </w:p>
    <w:p w14:paraId="6738845A" w14:textId="77777777" w:rsidR="00F125D1" w:rsidRPr="003424E5" w:rsidRDefault="00F125D1" w:rsidP="003C2BEA">
      <w:pPr>
        <w:pStyle w:val="Default"/>
        <w:jc w:val="both"/>
        <w:rPr>
          <w:rFonts w:asciiTheme="minorHAnsi" w:hAnsiTheme="minorHAnsi" w:cstheme="minorHAnsi"/>
          <w:color w:val="002060"/>
          <w:sz w:val="22"/>
          <w:szCs w:val="22"/>
        </w:rPr>
      </w:pPr>
      <w:r w:rsidRPr="003424E5">
        <w:rPr>
          <w:rFonts w:asciiTheme="minorHAnsi" w:hAnsiTheme="minorHAnsi" w:cstheme="minorHAnsi"/>
          <w:color w:val="002060"/>
          <w:sz w:val="22"/>
          <w:szCs w:val="22"/>
        </w:rPr>
        <w:t>Si es usted candidata a la biopsia selectiva del ganglio centinela, esta alternativa es posible, en</w:t>
      </w:r>
    </w:p>
    <w:p w14:paraId="7E3A711E" w14:textId="77777777" w:rsidR="00F125D1" w:rsidRPr="003424E5" w:rsidRDefault="00F125D1" w:rsidP="003C2BEA">
      <w:pPr>
        <w:pStyle w:val="Default"/>
        <w:jc w:val="both"/>
        <w:rPr>
          <w:rFonts w:asciiTheme="minorHAnsi" w:hAnsiTheme="minorHAnsi" w:cstheme="minorHAnsi"/>
          <w:color w:val="002060"/>
          <w:sz w:val="22"/>
          <w:szCs w:val="22"/>
        </w:rPr>
      </w:pPr>
      <w:r w:rsidRPr="003424E5">
        <w:rPr>
          <w:rFonts w:asciiTheme="minorHAnsi" w:hAnsiTheme="minorHAnsi" w:cstheme="minorHAnsi"/>
          <w:color w:val="002060"/>
          <w:sz w:val="22"/>
          <w:szCs w:val="22"/>
        </w:rPr>
        <w:t>centros acreditados. (Recibirá información aparte).</w:t>
      </w:r>
    </w:p>
    <w:p w14:paraId="231298D7" w14:textId="77777777" w:rsidR="00F125D1" w:rsidRPr="003424E5" w:rsidRDefault="00F125D1" w:rsidP="003C2BEA">
      <w:pPr>
        <w:pStyle w:val="Default"/>
        <w:jc w:val="both"/>
        <w:rPr>
          <w:rFonts w:asciiTheme="minorHAnsi" w:hAnsiTheme="minorHAnsi" w:cstheme="minorHAnsi"/>
          <w:color w:val="002060"/>
          <w:sz w:val="22"/>
          <w:szCs w:val="22"/>
        </w:rPr>
      </w:pPr>
      <w:r w:rsidRPr="003424E5">
        <w:rPr>
          <w:rFonts w:asciiTheme="minorHAnsi" w:hAnsiTheme="minorHAnsi" w:cstheme="minorHAnsi"/>
          <w:color w:val="002060"/>
          <w:sz w:val="22"/>
          <w:szCs w:val="22"/>
        </w:rPr>
        <w:t>En caso de no aceptar la opción quirúrgica se pueden valorar otros t</w:t>
      </w:r>
      <w:r>
        <w:rPr>
          <w:rFonts w:asciiTheme="minorHAnsi" w:hAnsiTheme="minorHAnsi" w:cstheme="minorHAnsi"/>
          <w:color w:val="002060"/>
          <w:sz w:val="22"/>
          <w:szCs w:val="22"/>
        </w:rPr>
        <w:t xml:space="preserve">ratamientos como </w:t>
      </w:r>
      <w:r w:rsidR="003C2BEA">
        <w:rPr>
          <w:rFonts w:asciiTheme="minorHAnsi" w:hAnsiTheme="minorHAnsi" w:cstheme="minorHAnsi"/>
          <w:color w:val="002060"/>
          <w:sz w:val="22"/>
          <w:szCs w:val="22"/>
        </w:rPr>
        <w:t>quimioterapia,</w:t>
      </w:r>
      <w:r w:rsidR="003C2BEA" w:rsidRPr="003424E5">
        <w:rPr>
          <w:rFonts w:asciiTheme="minorHAnsi" w:hAnsiTheme="minorHAnsi" w:cstheme="minorHAnsi"/>
          <w:color w:val="002060"/>
          <w:sz w:val="22"/>
          <w:szCs w:val="22"/>
        </w:rPr>
        <w:t xml:space="preserve"> radioterapia</w:t>
      </w:r>
      <w:r w:rsidRPr="003424E5">
        <w:rPr>
          <w:rFonts w:asciiTheme="minorHAnsi" w:hAnsiTheme="minorHAnsi" w:cstheme="minorHAnsi"/>
          <w:color w:val="002060"/>
          <w:sz w:val="22"/>
          <w:szCs w:val="22"/>
        </w:rPr>
        <w:t>, hormonoterapia o una combinación de éstos.</w:t>
      </w:r>
    </w:p>
    <w:p w14:paraId="1B7E3D36" w14:textId="77777777" w:rsidR="00F125D1" w:rsidRPr="00064AC1" w:rsidRDefault="00F125D1" w:rsidP="003C2BEA">
      <w:pPr>
        <w:spacing w:after="0"/>
        <w:jc w:val="both"/>
        <w:rPr>
          <w:rFonts w:cstheme="minorHAnsi"/>
          <w:color w:val="002060"/>
        </w:rPr>
      </w:pPr>
    </w:p>
    <w:p w14:paraId="54FEF092" w14:textId="77777777" w:rsidR="00F125D1" w:rsidRPr="00064AC1" w:rsidRDefault="00F125D1" w:rsidP="003C2BEA">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QUÉ RIESGOS TIENE</w:t>
      </w:r>
    </w:p>
    <w:p w14:paraId="535FF478" w14:textId="77777777" w:rsidR="00F125D1" w:rsidRDefault="00F125D1" w:rsidP="003C2BEA">
      <w:pPr>
        <w:pStyle w:val="Default"/>
        <w:jc w:val="both"/>
        <w:rPr>
          <w:rFonts w:asciiTheme="minorHAnsi" w:hAnsiTheme="minorHAnsi" w:cstheme="minorHAnsi"/>
          <w:color w:val="002060"/>
          <w:sz w:val="22"/>
          <w:szCs w:val="22"/>
        </w:rPr>
      </w:pPr>
      <w:r w:rsidRPr="003424E5">
        <w:rPr>
          <w:rFonts w:asciiTheme="minorHAnsi" w:hAnsiTheme="minorHAnsi" w:cstheme="minorHAnsi"/>
          <w:color w:val="002060"/>
          <w:sz w:val="22"/>
          <w:szCs w:val="22"/>
        </w:rPr>
        <w:t>Cualquier actuación médica tiene riesgos. La mayor parte de las veces los riesgos no se mat</w:t>
      </w:r>
      <w:r>
        <w:rPr>
          <w:rFonts w:asciiTheme="minorHAnsi" w:hAnsiTheme="minorHAnsi" w:cstheme="minorHAnsi"/>
          <w:color w:val="002060"/>
          <w:sz w:val="22"/>
          <w:szCs w:val="22"/>
        </w:rPr>
        <w:t xml:space="preserve">erializan, y la intervención no </w:t>
      </w:r>
      <w:r w:rsidRPr="003424E5">
        <w:rPr>
          <w:rFonts w:asciiTheme="minorHAnsi" w:hAnsiTheme="minorHAnsi" w:cstheme="minorHAnsi"/>
          <w:color w:val="002060"/>
          <w:sz w:val="22"/>
          <w:szCs w:val="22"/>
        </w:rPr>
        <w:t>produce daños o efectos secundarios indeseables. Pero a veces no es así. Por eso es importante que usted con</w:t>
      </w:r>
      <w:r>
        <w:rPr>
          <w:rFonts w:asciiTheme="minorHAnsi" w:hAnsiTheme="minorHAnsi" w:cstheme="minorHAnsi"/>
          <w:color w:val="002060"/>
          <w:sz w:val="22"/>
          <w:szCs w:val="22"/>
        </w:rPr>
        <w:t xml:space="preserve">ozca los </w:t>
      </w:r>
      <w:r w:rsidRPr="003424E5">
        <w:rPr>
          <w:rFonts w:asciiTheme="minorHAnsi" w:hAnsiTheme="minorHAnsi" w:cstheme="minorHAnsi"/>
          <w:color w:val="002060"/>
          <w:sz w:val="22"/>
          <w:szCs w:val="22"/>
        </w:rPr>
        <w:t>riesgos que pueden aparecer en este proceso o intervención.</w:t>
      </w:r>
    </w:p>
    <w:p w14:paraId="23327ADC" w14:textId="77777777" w:rsidR="00F125D1" w:rsidRPr="00064AC1" w:rsidRDefault="00F125D1" w:rsidP="003C2BEA">
      <w:pPr>
        <w:pStyle w:val="Default"/>
        <w:jc w:val="both"/>
        <w:rPr>
          <w:rFonts w:asciiTheme="minorHAnsi" w:hAnsiTheme="minorHAnsi" w:cstheme="minorHAnsi"/>
          <w:color w:val="002060"/>
          <w:sz w:val="22"/>
          <w:szCs w:val="22"/>
        </w:rPr>
      </w:pPr>
    </w:p>
    <w:p w14:paraId="62A00689" w14:textId="77777777" w:rsidR="00F125D1" w:rsidRPr="00064AC1" w:rsidRDefault="00F125D1" w:rsidP="003C2BEA">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LOS MÁS FRECUENTES: </w:t>
      </w:r>
    </w:p>
    <w:p w14:paraId="3027B3F3" w14:textId="77777777" w:rsidR="00F125D1" w:rsidRPr="003424E5" w:rsidRDefault="00F125D1" w:rsidP="003C2BEA">
      <w:pPr>
        <w:pStyle w:val="Default"/>
        <w:jc w:val="both"/>
        <w:rPr>
          <w:rFonts w:asciiTheme="minorHAnsi" w:hAnsiTheme="minorHAnsi" w:cstheme="minorHAnsi"/>
          <w:color w:val="002060"/>
          <w:sz w:val="22"/>
          <w:szCs w:val="22"/>
        </w:rPr>
      </w:pPr>
      <w:r w:rsidRPr="003424E5">
        <w:rPr>
          <w:rFonts w:asciiTheme="minorHAnsi" w:hAnsiTheme="minorHAnsi" w:cstheme="minorHAnsi"/>
          <w:color w:val="002060"/>
          <w:sz w:val="22"/>
          <w:szCs w:val="22"/>
        </w:rPr>
        <w:t>Suelen ser poco graves</w:t>
      </w:r>
    </w:p>
    <w:p w14:paraId="7E2F469E" w14:textId="77777777" w:rsidR="00F125D1" w:rsidRPr="003424E5" w:rsidRDefault="00F125D1" w:rsidP="003C2BEA">
      <w:pPr>
        <w:pStyle w:val="Default"/>
        <w:jc w:val="both"/>
        <w:rPr>
          <w:rFonts w:asciiTheme="minorHAnsi" w:hAnsiTheme="minorHAnsi" w:cstheme="minorHAnsi"/>
          <w:color w:val="002060"/>
          <w:sz w:val="22"/>
          <w:szCs w:val="22"/>
        </w:rPr>
      </w:pPr>
      <w:r w:rsidRPr="003424E5">
        <w:rPr>
          <w:rFonts w:asciiTheme="minorHAnsi" w:hAnsiTheme="minorHAnsi" w:cstheme="minorHAnsi"/>
          <w:color w:val="002060"/>
          <w:sz w:val="22"/>
          <w:szCs w:val="22"/>
        </w:rPr>
        <w:t>• Infección, sangrado o alteraciones de la cicatrización de la herida quirúrgica.</w:t>
      </w:r>
    </w:p>
    <w:p w14:paraId="76B51754" w14:textId="77777777" w:rsidR="00F125D1" w:rsidRPr="003424E5" w:rsidRDefault="00F125D1" w:rsidP="003C2BEA">
      <w:pPr>
        <w:pStyle w:val="Default"/>
        <w:jc w:val="both"/>
        <w:rPr>
          <w:rFonts w:asciiTheme="minorHAnsi" w:hAnsiTheme="minorHAnsi" w:cstheme="minorHAnsi"/>
          <w:color w:val="002060"/>
          <w:sz w:val="22"/>
          <w:szCs w:val="22"/>
        </w:rPr>
      </w:pPr>
      <w:r w:rsidRPr="003424E5">
        <w:rPr>
          <w:rFonts w:asciiTheme="minorHAnsi" w:hAnsiTheme="minorHAnsi" w:cstheme="minorHAnsi"/>
          <w:color w:val="002060"/>
          <w:sz w:val="22"/>
          <w:szCs w:val="22"/>
        </w:rPr>
        <w:t>• Colección de líquido en la herida.</w:t>
      </w:r>
    </w:p>
    <w:p w14:paraId="1C4CDC24" w14:textId="77777777" w:rsidR="00F125D1" w:rsidRPr="003424E5" w:rsidRDefault="00F125D1" w:rsidP="003C2BEA">
      <w:pPr>
        <w:pStyle w:val="Default"/>
        <w:jc w:val="both"/>
        <w:rPr>
          <w:rFonts w:asciiTheme="minorHAnsi" w:hAnsiTheme="minorHAnsi" w:cstheme="minorHAnsi"/>
          <w:color w:val="002060"/>
          <w:sz w:val="22"/>
          <w:szCs w:val="22"/>
        </w:rPr>
      </w:pPr>
      <w:r w:rsidRPr="003424E5">
        <w:rPr>
          <w:rFonts w:asciiTheme="minorHAnsi" w:hAnsiTheme="minorHAnsi" w:cstheme="minorHAnsi"/>
          <w:color w:val="002060"/>
          <w:sz w:val="22"/>
          <w:szCs w:val="22"/>
        </w:rPr>
        <w:t>• Inflamación de las venas (Flebitis).</w:t>
      </w:r>
    </w:p>
    <w:p w14:paraId="4BA616D6" w14:textId="77777777" w:rsidR="00F125D1" w:rsidRPr="003424E5" w:rsidRDefault="00F125D1" w:rsidP="003C2BEA">
      <w:pPr>
        <w:pStyle w:val="Default"/>
        <w:jc w:val="both"/>
        <w:rPr>
          <w:rFonts w:asciiTheme="minorHAnsi" w:hAnsiTheme="minorHAnsi" w:cstheme="minorHAnsi"/>
          <w:color w:val="002060"/>
          <w:sz w:val="22"/>
          <w:szCs w:val="22"/>
        </w:rPr>
      </w:pPr>
      <w:r w:rsidRPr="003424E5">
        <w:rPr>
          <w:rFonts w:asciiTheme="minorHAnsi" w:hAnsiTheme="minorHAnsi" w:cstheme="minorHAnsi"/>
          <w:color w:val="002060"/>
          <w:sz w:val="22"/>
          <w:szCs w:val="22"/>
        </w:rPr>
        <w:t>• Edema transitorio del brazo.</w:t>
      </w:r>
    </w:p>
    <w:p w14:paraId="3DC6EDB4" w14:textId="77777777" w:rsidR="00F125D1" w:rsidRPr="003424E5" w:rsidRDefault="00F125D1" w:rsidP="003C2BEA">
      <w:pPr>
        <w:pStyle w:val="Default"/>
        <w:jc w:val="both"/>
        <w:rPr>
          <w:rFonts w:asciiTheme="minorHAnsi" w:hAnsiTheme="minorHAnsi" w:cstheme="minorHAnsi"/>
          <w:color w:val="002060"/>
          <w:sz w:val="22"/>
          <w:szCs w:val="22"/>
        </w:rPr>
      </w:pPr>
      <w:r w:rsidRPr="003424E5">
        <w:rPr>
          <w:rFonts w:asciiTheme="minorHAnsi" w:hAnsiTheme="minorHAnsi" w:cstheme="minorHAnsi"/>
          <w:color w:val="002060"/>
          <w:sz w:val="22"/>
          <w:szCs w:val="22"/>
        </w:rPr>
        <w:t>• Alteraciones de la sensibilidad alrededor de la herida.</w:t>
      </w:r>
    </w:p>
    <w:p w14:paraId="1399E3B1" w14:textId="77777777" w:rsidR="00F125D1" w:rsidRDefault="00F125D1" w:rsidP="003C2BEA">
      <w:pPr>
        <w:pStyle w:val="Default"/>
        <w:jc w:val="both"/>
        <w:rPr>
          <w:rFonts w:asciiTheme="minorHAnsi" w:hAnsiTheme="minorHAnsi" w:cstheme="minorHAnsi"/>
          <w:color w:val="002060"/>
          <w:sz w:val="22"/>
          <w:szCs w:val="22"/>
        </w:rPr>
      </w:pPr>
      <w:r w:rsidRPr="003424E5">
        <w:rPr>
          <w:rFonts w:asciiTheme="minorHAnsi" w:hAnsiTheme="minorHAnsi" w:cstheme="minorHAnsi"/>
          <w:color w:val="002060"/>
          <w:sz w:val="22"/>
          <w:szCs w:val="22"/>
        </w:rPr>
        <w:t>• Dolor prolongado en la zona de la operación.</w:t>
      </w:r>
    </w:p>
    <w:p w14:paraId="11C0B3DA" w14:textId="77777777" w:rsidR="00F125D1" w:rsidRPr="00064AC1" w:rsidRDefault="00F125D1" w:rsidP="003C2BEA">
      <w:pPr>
        <w:pStyle w:val="Default"/>
        <w:jc w:val="both"/>
        <w:rPr>
          <w:rFonts w:asciiTheme="minorHAnsi" w:hAnsiTheme="minorHAnsi" w:cstheme="minorHAnsi"/>
          <w:color w:val="002060"/>
          <w:sz w:val="22"/>
          <w:szCs w:val="22"/>
        </w:rPr>
      </w:pPr>
    </w:p>
    <w:p w14:paraId="28C06EAA" w14:textId="77777777" w:rsidR="00F125D1" w:rsidRPr="00A64273" w:rsidRDefault="00F125D1" w:rsidP="003C2BEA">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LOS MÁS GRAVES: </w:t>
      </w:r>
    </w:p>
    <w:p w14:paraId="796239A2" w14:textId="77777777" w:rsidR="00F125D1" w:rsidRPr="003424E5" w:rsidRDefault="00F125D1" w:rsidP="003C2BEA">
      <w:pPr>
        <w:pStyle w:val="Default"/>
        <w:jc w:val="both"/>
        <w:rPr>
          <w:rFonts w:asciiTheme="minorHAnsi" w:hAnsiTheme="minorHAnsi" w:cstheme="minorHAnsi"/>
          <w:color w:val="002060"/>
          <w:sz w:val="22"/>
          <w:szCs w:val="22"/>
        </w:rPr>
      </w:pPr>
      <w:r w:rsidRPr="003424E5">
        <w:rPr>
          <w:rFonts w:asciiTheme="minorHAnsi" w:hAnsiTheme="minorHAnsi" w:cstheme="minorHAnsi"/>
          <w:color w:val="002060"/>
          <w:sz w:val="22"/>
          <w:szCs w:val="22"/>
        </w:rPr>
        <w:t>Sangrado importante.</w:t>
      </w:r>
    </w:p>
    <w:p w14:paraId="4849FFCD" w14:textId="77777777" w:rsidR="00F125D1" w:rsidRPr="003424E5" w:rsidRDefault="00F125D1" w:rsidP="003C2BEA">
      <w:pPr>
        <w:pStyle w:val="Default"/>
        <w:jc w:val="both"/>
        <w:rPr>
          <w:rFonts w:asciiTheme="minorHAnsi" w:hAnsiTheme="minorHAnsi" w:cstheme="minorHAnsi"/>
          <w:color w:val="002060"/>
          <w:sz w:val="22"/>
          <w:szCs w:val="22"/>
        </w:rPr>
      </w:pPr>
      <w:r w:rsidRPr="003424E5">
        <w:rPr>
          <w:rFonts w:asciiTheme="minorHAnsi" w:hAnsiTheme="minorHAnsi" w:cstheme="minorHAnsi"/>
          <w:color w:val="002060"/>
          <w:sz w:val="22"/>
          <w:szCs w:val="22"/>
        </w:rPr>
        <w:t>• Dificultad para la movilidad del hombro y brazo por lesión de nervios de la zona.</w:t>
      </w:r>
    </w:p>
    <w:p w14:paraId="59E7305D" w14:textId="77777777" w:rsidR="00F125D1" w:rsidRPr="003424E5" w:rsidRDefault="00F125D1" w:rsidP="003C2BEA">
      <w:pPr>
        <w:pStyle w:val="Default"/>
        <w:jc w:val="both"/>
        <w:rPr>
          <w:rFonts w:asciiTheme="minorHAnsi" w:hAnsiTheme="minorHAnsi" w:cstheme="minorHAnsi"/>
          <w:color w:val="002060"/>
          <w:sz w:val="22"/>
          <w:szCs w:val="22"/>
        </w:rPr>
      </w:pPr>
      <w:r w:rsidRPr="003424E5">
        <w:rPr>
          <w:rFonts w:asciiTheme="minorHAnsi" w:hAnsiTheme="minorHAnsi" w:cstheme="minorHAnsi"/>
          <w:color w:val="002060"/>
          <w:sz w:val="22"/>
          <w:szCs w:val="22"/>
        </w:rPr>
        <w:t>• En el caso de extirpación de los ganglios de la axila, puede aparecer un edema crónico del</w:t>
      </w:r>
    </w:p>
    <w:p w14:paraId="15375846" w14:textId="77777777" w:rsidR="00F125D1" w:rsidRPr="003424E5" w:rsidRDefault="00F125D1" w:rsidP="003C2BEA">
      <w:pPr>
        <w:pStyle w:val="Default"/>
        <w:jc w:val="both"/>
        <w:rPr>
          <w:rFonts w:asciiTheme="minorHAnsi" w:hAnsiTheme="minorHAnsi" w:cstheme="minorHAnsi"/>
          <w:color w:val="002060"/>
          <w:sz w:val="22"/>
          <w:szCs w:val="22"/>
        </w:rPr>
      </w:pPr>
      <w:r w:rsidRPr="003424E5">
        <w:rPr>
          <w:rFonts w:asciiTheme="minorHAnsi" w:hAnsiTheme="minorHAnsi" w:cstheme="minorHAnsi"/>
          <w:color w:val="002060"/>
          <w:sz w:val="22"/>
          <w:szCs w:val="22"/>
        </w:rPr>
        <w:t>brazo por bloqueo linfático en grado variable, aproximadamente en el 30% de los casos,</w:t>
      </w:r>
    </w:p>
    <w:p w14:paraId="07422BE8" w14:textId="77777777" w:rsidR="00F125D1" w:rsidRPr="003424E5" w:rsidRDefault="00F125D1" w:rsidP="003C2BEA">
      <w:pPr>
        <w:pStyle w:val="Default"/>
        <w:jc w:val="both"/>
        <w:rPr>
          <w:rFonts w:asciiTheme="minorHAnsi" w:hAnsiTheme="minorHAnsi" w:cstheme="minorHAnsi"/>
          <w:color w:val="002060"/>
          <w:sz w:val="22"/>
          <w:szCs w:val="22"/>
        </w:rPr>
      </w:pPr>
      <w:r w:rsidRPr="003424E5">
        <w:rPr>
          <w:rFonts w:asciiTheme="minorHAnsi" w:hAnsiTheme="minorHAnsi" w:cstheme="minorHAnsi"/>
          <w:color w:val="002060"/>
          <w:sz w:val="22"/>
          <w:szCs w:val="22"/>
        </w:rPr>
        <w:t>cuando se alteran los vasos o ganglios linfáticos. Cuando esto ocurre usted puede notar</w:t>
      </w:r>
    </w:p>
    <w:p w14:paraId="109B18C9" w14:textId="77777777" w:rsidR="00F125D1" w:rsidRPr="003424E5" w:rsidRDefault="00F125D1" w:rsidP="003C2BEA">
      <w:pPr>
        <w:pStyle w:val="Default"/>
        <w:jc w:val="both"/>
        <w:rPr>
          <w:rFonts w:asciiTheme="minorHAnsi" w:hAnsiTheme="minorHAnsi" w:cstheme="minorHAnsi"/>
          <w:color w:val="002060"/>
          <w:sz w:val="22"/>
          <w:szCs w:val="22"/>
        </w:rPr>
      </w:pPr>
      <w:r w:rsidRPr="003424E5">
        <w:rPr>
          <w:rFonts w:asciiTheme="minorHAnsi" w:hAnsiTheme="minorHAnsi" w:cstheme="minorHAnsi"/>
          <w:color w:val="002060"/>
          <w:sz w:val="22"/>
          <w:szCs w:val="22"/>
        </w:rPr>
        <w:t>tirantez, dolor, debilidad e hinchazón en el brazo afectado. Sin embargo, cada persona puede</w:t>
      </w:r>
    </w:p>
    <w:p w14:paraId="29127EA9" w14:textId="77777777" w:rsidR="00F125D1" w:rsidRPr="003424E5" w:rsidRDefault="00F125D1" w:rsidP="003C2BEA">
      <w:pPr>
        <w:pStyle w:val="Default"/>
        <w:jc w:val="both"/>
        <w:rPr>
          <w:rFonts w:asciiTheme="minorHAnsi" w:hAnsiTheme="minorHAnsi" w:cstheme="minorHAnsi"/>
          <w:color w:val="002060"/>
          <w:sz w:val="22"/>
          <w:szCs w:val="22"/>
        </w:rPr>
      </w:pPr>
      <w:r w:rsidRPr="003424E5">
        <w:rPr>
          <w:rFonts w:asciiTheme="minorHAnsi" w:hAnsiTheme="minorHAnsi" w:cstheme="minorHAnsi"/>
          <w:color w:val="002060"/>
          <w:sz w:val="22"/>
          <w:szCs w:val="22"/>
        </w:rPr>
        <w:t>experimentar los síntomas de una forma diferente.</w:t>
      </w:r>
    </w:p>
    <w:p w14:paraId="4591D03E" w14:textId="77777777" w:rsidR="00F125D1" w:rsidRPr="003424E5" w:rsidRDefault="00F125D1" w:rsidP="003C2BEA">
      <w:pPr>
        <w:pStyle w:val="Default"/>
        <w:jc w:val="both"/>
        <w:rPr>
          <w:rFonts w:asciiTheme="minorHAnsi" w:hAnsiTheme="minorHAnsi" w:cstheme="minorHAnsi"/>
          <w:color w:val="002060"/>
          <w:sz w:val="22"/>
          <w:szCs w:val="22"/>
        </w:rPr>
      </w:pPr>
      <w:r w:rsidRPr="003424E5">
        <w:rPr>
          <w:rFonts w:asciiTheme="minorHAnsi" w:hAnsiTheme="minorHAnsi" w:cstheme="minorHAnsi"/>
          <w:color w:val="002060"/>
          <w:sz w:val="22"/>
          <w:szCs w:val="22"/>
        </w:rPr>
        <w:t>Estas complicaciones habitualmente se resuelven con tratamiento médico (medicamentos, sueros,</w:t>
      </w:r>
    </w:p>
    <w:p w14:paraId="05EEB2DE" w14:textId="77777777" w:rsidR="00F125D1" w:rsidRPr="003424E5" w:rsidRDefault="00F125D1" w:rsidP="003C2BEA">
      <w:pPr>
        <w:pStyle w:val="Default"/>
        <w:jc w:val="both"/>
        <w:rPr>
          <w:rFonts w:asciiTheme="minorHAnsi" w:hAnsiTheme="minorHAnsi" w:cstheme="minorHAnsi"/>
          <w:color w:val="002060"/>
          <w:sz w:val="22"/>
          <w:szCs w:val="22"/>
        </w:rPr>
      </w:pPr>
      <w:r w:rsidRPr="003424E5">
        <w:rPr>
          <w:rFonts w:asciiTheme="minorHAnsi" w:hAnsiTheme="minorHAnsi" w:cstheme="minorHAnsi"/>
          <w:color w:val="002060"/>
          <w:sz w:val="22"/>
          <w:szCs w:val="22"/>
        </w:rPr>
        <w:t>etc.), pero pueden llegar a requerir una reintervención, generalmente de urgencia, y</w:t>
      </w:r>
    </w:p>
    <w:p w14:paraId="3150A80B" w14:textId="77777777" w:rsidR="00F125D1" w:rsidRDefault="00F125D1" w:rsidP="003C2BEA">
      <w:pPr>
        <w:pStyle w:val="Default"/>
        <w:jc w:val="both"/>
        <w:rPr>
          <w:rFonts w:asciiTheme="minorHAnsi" w:hAnsiTheme="minorHAnsi" w:cstheme="minorHAnsi"/>
          <w:color w:val="002060"/>
          <w:sz w:val="22"/>
          <w:szCs w:val="22"/>
        </w:rPr>
      </w:pPr>
      <w:r w:rsidRPr="003424E5">
        <w:rPr>
          <w:rFonts w:asciiTheme="minorHAnsi" w:hAnsiTheme="minorHAnsi" w:cstheme="minorHAnsi"/>
          <w:color w:val="002060"/>
          <w:sz w:val="22"/>
          <w:szCs w:val="22"/>
        </w:rPr>
        <w:t>excepcionalmente puede producirse la muerte.</w:t>
      </w:r>
    </w:p>
    <w:p w14:paraId="7E4B8D14" w14:textId="77777777" w:rsidR="00F125D1" w:rsidRDefault="00F125D1" w:rsidP="003C2BEA">
      <w:pPr>
        <w:pStyle w:val="Default"/>
        <w:jc w:val="both"/>
        <w:rPr>
          <w:rFonts w:asciiTheme="minorHAnsi" w:hAnsiTheme="minorHAnsi" w:cstheme="minorHAnsi"/>
          <w:color w:val="002060"/>
          <w:sz w:val="22"/>
          <w:szCs w:val="22"/>
        </w:rPr>
      </w:pPr>
    </w:p>
    <w:p w14:paraId="3370255D" w14:textId="77777777" w:rsidR="00F125D1" w:rsidRDefault="00F125D1" w:rsidP="003C2BEA">
      <w:pPr>
        <w:pStyle w:val="Default"/>
        <w:jc w:val="both"/>
        <w:rPr>
          <w:rFonts w:asciiTheme="minorHAnsi" w:hAnsiTheme="minorHAnsi" w:cstheme="minorHAnsi"/>
          <w:color w:val="002060"/>
          <w:sz w:val="22"/>
          <w:szCs w:val="22"/>
        </w:rPr>
      </w:pPr>
    </w:p>
    <w:p w14:paraId="7056263E" w14:textId="77777777" w:rsidR="00F125D1" w:rsidRDefault="00F125D1" w:rsidP="003C2BEA">
      <w:pPr>
        <w:pStyle w:val="Default"/>
        <w:jc w:val="both"/>
        <w:rPr>
          <w:rFonts w:asciiTheme="minorHAnsi" w:hAnsiTheme="minorHAnsi" w:cstheme="minorHAnsi"/>
          <w:bCs/>
          <w:color w:val="002060"/>
          <w:sz w:val="22"/>
          <w:szCs w:val="22"/>
          <w:u w:val="single"/>
        </w:rPr>
      </w:pPr>
      <w:r>
        <w:rPr>
          <w:rFonts w:asciiTheme="minorHAnsi" w:hAnsiTheme="minorHAnsi" w:cstheme="minorHAnsi"/>
          <w:bCs/>
          <w:color w:val="002060"/>
          <w:sz w:val="22"/>
          <w:szCs w:val="22"/>
          <w:u w:val="single"/>
        </w:rPr>
        <w:t xml:space="preserve">SITUACIONES ESPSCIALES QUE DEBEN SER TENIDAS EN CUENTA </w:t>
      </w:r>
    </w:p>
    <w:p w14:paraId="340600F9" w14:textId="77777777" w:rsidR="00F125D1" w:rsidRPr="003424E5" w:rsidRDefault="00F125D1" w:rsidP="003C2BEA">
      <w:pPr>
        <w:pStyle w:val="Default"/>
        <w:jc w:val="both"/>
        <w:rPr>
          <w:rFonts w:asciiTheme="minorHAnsi" w:hAnsiTheme="minorHAnsi" w:cstheme="minorHAnsi"/>
          <w:bCs/>
          <w:color w:val="002060"/>
          <w:sz w:val="22"/>
          <w:szCs w:val="22"/>
        </w:rPr>
      </w:pPr>
      <w:r w:rsidRPr="003424E5">
        <w:rPr>
          <w:rFonts w:asciiTheme="minorHAnsi" w:hAnsiTheme="minorHAnsi" w:cstheme="minorHAnsi"/>
          <w:bCs/>
          <w:color w:val="002060"/>
          <w:sz w:val="22"/>
          <w:szCs w:val="22"/>
        </w:rPr>
        <w:t>No existen contraindicaciones absolutas para esta intervención. Las enfermedades asociadas y la</w:t>
      </w:r>
    </w:p>
    <w:p w14:paraId="65603263" w14:textId="77777777" w:rsidR="00F125D1" w:rsidRPr="003424E5" w:rsidRDefault="00F125D1" w:rsidP="003C2BEA">
      <w:pPr>
        <w:pStyle w:val="Default"/>
        <w:jc w:val="both"/>
        <w:rPr>
          <w:rFonts w:asciiTheme="minorHAnsi" w:hAnsiTheme="minorHAnsi" w:cstheme="minorHAnsi"/>
          <w:bCs/>
          <w:color w:val="002060"/>
          <w:sz w:val="22"/>
          <w:szCs w:val="22"/>
        </w:rPr>
      </w:pPr>
      <w:r w:rsidRPr="003424E5">
        <w:rPr>
          <w:rFonts w:asciiTheme="minorHAnsi" w:hAnsiTheme="minorHAnsi" w:cstheme="minorHAnsi"/>
          <w:bCs/>
          <w:color w:val="002060"/>
          <w:sz w:val="22"/>
          <w:szCs w:val="22"/>
        </w:rPr>
        <w:t>situación clínica del paciente componen el denominado riesgo quirúrg</w:t>
      </w:r>
      <w:r>
        <w:rPr>
          <w:rFonts w:asciiTheme="minorHAnsi" w:hAnsiTheme="minorHAnsi" w:cstheme="minorHAnsi"/>
          <w:bCs/>
          <w:color w:val="002060"/>
          <w:sz w:val="22"/>
          <w:szCs w:val="22"/>
        </w:rPr>
        <w:t xml:space="preserve">ico, que ha de ser evaluado por </w:t>
      </w:r>
      <w:r w:rsidRPr="003424E5">
        <w:rPr>
          <w:rFonts w:asciiTheme="minorHAnsi" w:hAnsiTheme="minorHAnsi" w:cstheme="minorHAnsi"/>
          <w:bCs/>
          <w:color w:val="002060"/>
          <w:sz w:val="22"/>
          <w:szCs w:val="22"/>
        </w:rPr>
        <w:t>los facultativos y asumido por el paciente. En cualquier caso, esta intervención podría ser</w:t>
      </w:r>
    </w:p>
    <w:p w14:paraId="3679E951" w14:textId="77777777" w:rsidR="00F125D1" w:rsidRPr="003424E5" w:rsidRDefault="00F125D1" w:rsidP="003C2BEA">
      <w:pPr>
        <w:pStyle w:val="Default"/>
        <w:jc w:val="both"/>
        <w:rPr>
          <w:rFonts w:asciiTheme="minorHAnsi" w:hAnsiTheme="minorHAnsi" w:cstheme="minorHAnsi"/>
          <w:bCs/>
          <w:color w:val="002060"/>
          <w:sz w:val="22"/>
          <w:szCs w:val="22"/>
        </w:rPr>
      </w:pPr>
      <w:r w:rsidRPr="003424E5">
        <w:rPr>
          <w:rFonts w:asciiTheme="minorHAnsi" w:hAnsiTheme="minorHAnsi" w:cstheme="minorHAnsi"/>
          <w:bCs/>
          <w:color w:val="002060"/>
          <w:sz w:val="22"/>
          <w:szCs w:val="22"/>
        </w:rPr>
        <w:t>desaconsejable en caso de descompensación de determinadas enf</w:t>
      </w:r>
      <w:r>
        <w:rPr>
          <w:rFonts w:asciiTheme="minorHAnsi" w:hAnsiTheme="minorHAnsi" w:cstheme="minorHAnsi"/>
          <w:bCs/>
          <w:color w:val="002060"/>
          <w:sz w:val="22"/>
          <w:szCs w:val="22"/>
        </w:rPr>
        <w:t xml:space="preserve">ermedades, tales como diabetes, </w:t>
      </w:r>
      <w:r w:rsidRPr="003424E5">
        <w:rPr>
          <w:rFonts w:asciiTheme="minorHAnsi" w:hAnsiTheme="minorHAnsi" w:cstheme="minorHAnsi"/>
          <w:bCs/>
          <w:color w:val="002060"/>
          <w:sz w:val="22"/>
          <w:szCs w:val="22"/>
        </w:rPr>
        <w:t>enfermedades cardiopulmonares, hipertensión arterial, anemias,</w:t>
      </w:r>
      <w:r>
        <w:rPr>
          <w:rFonts w:asciiTheme="minorHAnsi" w:hAnsiTheme="minorHAnsi" w:cstheme="minorHAnsi"/>
          <w:bCs/>
          <w:color w:val="002060"/>
          <w:sz w:val="22"/>
          <w:szCs w:val="22"/>
        </w:rPr>
        <w:t xml:space="preserve"> etc. Una vez compensadas estas </w:t>
      </w:r>
      <w:r w:rsidRPr="003424E5">
        <w:rPr>
          <w:rFonts w:asciiTheme="minorHAnsi" w:hAnsiTheme="minorHAnsi" w:cstheme="minorHAnsi"/>
          <w:bCs/>
          <w:color w:val="002060"/>
          <w:sz w:val="22"/>
          <w:szCs w:val="22"/>
        </w:rPr>
        <w:t>enfermedades, se puede realizar la intervención.</w:t>
      </w:r>
    </w:p>
    <w:p w14:paraId="7DF88ABC" w14:textId="77777777" w:rsidR="00F125D1" w:rsidRDefault="00F125D1" w:rsidP="003C2BEA">
      <w:pPr>
        <w:pStyle w:val="Default"/>
        <w:jc w:val="both"/>
        <w:rPr>
          <w:rFonts w:asciiTheme="minorHAnsi" w:hAnsiTheme="minorHAnsi" w:cstheme="minorHAnsi"/>
          <w:color w:val="002060"/>
          <w:sz w:val="22"/>
          <w:szCs w:val="22"/>
        </w:rPr>
      </w:pPr>
    </w:p>
    <w:p w14:paraId="42EF44FC" w14:textId="77777777" w:rsidR="00EC79F3" w:rsidRPr="00EC79F3" w:rsidRDefault="00EC79F3" w:rsidP="00EC79F3">
      <w:pPr>
        <w:autoSpaceDE w:val="0"/>
        <w:autoSpaceDN w:val="0"/>
        <w:adjustRightInd w:val="0"/>
        <w:spacing w:after="0" w:line="240" w:lineRule="auto"/>
        <w:rPr>
          <w:rFonts w:eastAsiaTheme="minorEastAsia" w:cstheme="minorHAnsi"/>
          <w:color w:val="002060"/>
          <w:lang w:eastAsia="es-CL"/>
        </w:rPr>
      </w:pPr>
    </w:p>
    <w:p w14:paraId="70364698" w14:textId="77777777" w:rsidR="00EC79F3" w:rsidRPr="00EC79F3" w:rsidRDefault="00EC79F3" w:rsidP="00EC79F3">
      <w:pPr>
        <w:autoSpaceDE w:val="0"/>
        <w:autoSpaceDN w:val="0"/>
        <w:adjustRightInd w:val="0"/>
        <w:spacing w:after="0" w:line="240" w:lineRule="auto"/>
        <w:rPr>
          <w:rFonts w:eastAsiaTheme="minorEastAsia" w:cstheme="minorHAnsi"/>
          <w:color w:val="002060"/>
          <w:u w:val="single"/>
          <w:lang w:eastAsia="es-CL"/>
        </w:rPr>
      </w:pPr>
      <w:r>
        <w:rPr>
          <w:rFonts w:eastAsiaTheme="minorEastAsia" w:cstheme="minorHAnsi"/>
          <w:bCs/>
          <w:color w:val="002060"/>
          <w:u w:val="single"/>
          <w:lang w:eastAsia="es-CL"/>
        </w:rPr>
        <w:t>OTROS MOTIVOS PARA LOS</w:t>
      </w:r>
      <w:r w:rsidRPr="00EC79F3">
        <w:rPr>
          <w:rFonts w:eastAsiaTheme="minorEastAsia" w:cstheme="minorHAnsi"/>
          <w:bCs/>
          <w:color w:val="002060"/>
          <w:u w:val="single"/>
          <w:lang w:eastAsia="es-CL"/>
        </w:rPr>
        <w:t xml:space="preserve"> QUE LE PEDIMOS SU CONSENTIMIENTO</w:t>
      </w:r>
    </w:p>
    <w:p w14:paraId="6D3F2742" w14:textId="77777777" w:rsidR="00EC79F3" w:rsidRPr="00EC79F3" w:rsidRDefault="00EC79F3" w:rsidP="00EC79F3">
      <w:pPr>
        <w:autoSpaceDE w:val="0"/>
        <w:autoSpaceDN w:val="0"/>
        <w:adjustRightInd w:val="0"/>
        <w:spacing w:after="0" w:line="240" w:lineRule="auto"/>
        <w:jc w:val="both"/>
        <w:rPr>
          <w:rFonts w:eastAsiaTheme="minorEastAsia" w:cstheme="minorHAnsi"/>
          <w:color w:val="002060"/>
          <w:lang w:eastAsia="es-CL"/>
        </w:rPr>
      </w:pPr>
      <w:r w:rsidRPr="00EC79F3">
        <w:rPr>
          <w:rFonts w:eastAsiaTheme="minorEastAsia" w:cstheme="minorHAnsi"/>
          <w:color w:val="002060"/>
          <w:lang w:eastAsia="es-CL"/>
        </w:rPr>
        <w:t xml:space="preserve">- A veces, durante la intervención, se producen hallazgos imprevistos. Pueden obligar a tener que modificar la forma de hacer la intervención y utilizar variantes de la misma no contempladas inicialmente. </w:t>
      </w:r>
    </w:p>
    <w:p w14:paraId="2AD1FA80" w14:textId="77777777" w:rsidR="003C2BEA" w:rsidRDefault="00EC79F3" w:rsidP="00AC449E">
      <w:pPr>
        <w:autoSpaceDE w:val="0"/>
        <w:autoSpaceDN w:val="0"/>
        <w:adjustRightInd w:val="0"/>
        <w:spacing w:after="0" w:line="240" w:lineRule="auto"/>
        <w:jc w:val="both"/>
      </w:pPr>
      <w:r w:rsidRPr="00EC79F3">
        <w:rPr>
          <w:rFonts w:eastAsiaTheme="minorEastAsia" w:cstheme="minorHAnsi"/>
          <w:color w:val="002060"/>
          <w:lang w:eastAsia="es-CL"/>
        </w:rPr>
        <w:t xml:space="preserve">- Se podrían tomar muestra para biopsia y otras necesarias que podrían requerirse para estudiar su caso, las que deben ser procesadas por nuestros laboratorios de anatomía patológica en convenio. </w:t>
      </w:r>
      <w:bookmarkStart w:id="0" w:name="_Hlk36047975"/>
    </w:p>
    <w:p w14:paraId="5483CD27" w14:textId="77777777" w:rsidR="003C2BEA" w:rsidRDefault="003C2BEA" w:rsidP="003C2BEA"/>
    <w:p w14:paraId="5F622409" w14:textId="77777777" w:rsidR="003C2BEA" w:rsidRDefault="003C2BEA" w:rsidP="003C2BEA"/>
    <w:p w14:paraId="530D696D" w14:textId="77777777" w:rsidR="003C2BEA" w:rsidRDefault="003C2BEA" w:rsidP="003C2BEA"/>
    <w:p w14:paraId="4492539D" w14:textId="77777777" w:rsidR="003C2BEA" w:rsidRDefault="003C2BEA" w:rsidP="003C2BEA"/>
    <w:p w14:paraId="3C9E7FC8" w14:textId="77777777" w:rsidR="003C2BEA" w:rsidRDefault="003C2BEA" w:rsidP="003C2BEA"/>
    <w:p w14:paraId="2798FC04" w14:textId="77777777" w:rsidR="003C2BEA" w:rsidRDefault="003C2BEA" w:rsidP="003C2BEA"/>
    <w:p w14:paraId="3308EF8F" w14:textId="77777777" w:rsidR="00AC449E" w:rsidRDefault="00AC449E" w:rsidP="003C2BEA"/>
    <w:p w14:paraId="78DB0D13" w14:textId="77777777" w:rsidR="00AC449E" w:rsidRDefault="00AC449E" w:rsidP="003C2BEA"/>
    <w:p w14:paraId="069180BA" w14:textId="77777777" w:rsidR="00AC449E" w:rsidRDefault="00AC449E" w:rsidP="003C2BEA"/>
    <w:p w14:paraId="17040590" w14:textId="77777777" w:rsidR="00AC449E" w:rsidRDefault="00AC449E" w:rsidP="003C2BEA"/>
    <w:p w14:paraId="10561C50" w14:textId="77777777" w:rsidR="003C2BEA" w:rsidRDefault="003C2BEA" w:rsidP="003C2BEA"/>
    <w:p w14:paraId="5288E8FA" w14:textId="77777777" w:rsidR="003C2BEA" w:rsidRPr="003C2BEA" w:rsidRDefault="003C2BEA" w:rsidP="003C2BEA"/>
    <w:p w14:paraId="695E9656" w14:textId="77777777" w:rsidR="005112AE" w:rsidRPr="00BE1F77" w:rsidRDefault="00605BA5" w:rsidP="00605BA5">
      <w:pPr>
        <w:pStyle w:val="Ttulo"/>
        <w:rPr>
          <w:rFonts w:asciiTheme="minorHAnsi" w:hAnsiTheme="minorHAnsi" w:cstheme="minorHAnsi"/>
          <w:b/>
          <w:sz w:val="22"/>
          <w:szCs w:val="22"/>
        </w:rPr>
      </w:pPr>
      <w:r w:rsidRPr="00BE1F77">
        <w:rPr>
          <w:rFonts w:asciiTheme="minorHAnsi" w:hAnsiTheme="minorHAnsi" w:cstheme="minorHAnsi"/>
          <w:b/>
          <w:sz w:val="22"/>
          <w:szCs w:val="22"/>
        </w:rPr>
        <w:t xml:space="preserve">II.- </w:t>
      </w:r>
      <w:r w:rsidR="005112AE" w:rsidRPr="00BE1F77">
        <w:rPr>
          <w:rFonts w:asciiTheme="minorHAnsi" w:hAnsiTheme="minorHAnsi" w:cstheme="minorHAnsi"/>
          <w:b/>
          <w:sz w:val="22"/>
          <w:szCs w:val="22"/>
        </w:rPr>
        <w:t xml:space="preserve">CONSENTIMIENTO INFORMADO </w:t>
      </w:r>
    </w:p>
    <w:p w14:paraId="6CBA4113" w14:textId="77777777" w:rsidR="009017DA" w:rsidRPr="00064AC1" w:rsidRDefault="009017DA" w:rsidP="009017DA">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En el caso de INCAPACIDAD DEL/DE LA PACIENTE será necesario el consentimient</w:t>
      </w:r>
      <w:r>
        <w:rPr>
          <w:rFonts w:asciiTheme="minorHAnsi" w:hAnsiTheme="minorHAnsi" w:cstheme="minorHAnsi"/>
          <w:color w:val="002060"/>
          <w:sz w:val="22"/>
          <w:szCs w:val="22"/>
        </w:rPr>
        <w:t>o del/de la representante legal</w:t>
      </w:r>
      <w:r w:rsidRPr="00064AC1">
        <w:rPr>
          <w:rFonts w:asciiTheme="minorHAnsi" w:hAnsiTheme="minorHAnsi" w:cstheme="minorHAnsi"/>
          <w:color w:val="002060"/>
          <w:sz w:val="22"/>
          <w:szCs w:val="22"/>
        </w:rPr>
        <w:t>.</w:t>
      </w:r>
    </w:p>
    <w:p w14:paraId="405F5BF4" w14:textId="77777777" w:rsidR="009017DA" w:rsidRDefault="009017DA" w:rsidP="009017DA">
      <w:pPr>
        <w:jc w:val="both"/>
        <w:rPr>
          <w:rFonts w:cstheme="minorHAnsi"/>
          <w:color w:val="002060"/>
        </w:rPr>
      </w:pPr>
      <w:r>
        <w:rPr>
          <w:rFonts w:cstheme="minorHAnsi"/>
          <w:color w:val="002060"/>
        </w:rPr>
        <w:t xml:space="preserve">En el caso del MENOR DE EDAD, </w:t>
      </w:r>
      <w:r w:rsidRPr="00064AC1">
        <w:rPr>
          <w:rFonts w:cstheme="minorHAnsi"/>
          <w:color w:val="002060"/>
        </w:rPr>
        <w:t>el consentimiento lo darán sus representantes legales, aunque el menor siempre será informado de acuerdo a su grado de entendimiento.</w:t>
      </w:r>
    </w:p>
    <w:p w14:paraId="255788C4" w14:textId="77777777" w:rsidR="00BE1F77" w:rsidRPr="009017DA" w:rsidRDefault="00BE1F77" w:rsidP="00BE1F77">
      <w:pPr>
        <w:spacing w:after="0"/>
        <w:jc w:val="both"/>
        <w:rPr>
          <w:rFonts w:ascii="Calibri" w:eastAsia="Times New Roman" w:hAnsi="Calibri" w:cs="Calibri"/>
          <w:color w:val="17365D" w:themeColor="text2" w:themeShade="BF"/>
          <w:sz w:val="20"/>
          <w:szCs w:val="20"/>
          <w:lang w:eastAsia="es-ES"/>
        </w:rPr>
      </w:pPr>
      <w:bookmarkStart w:id="1" w:name="_Hlk36047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6CFB9C5D" w14:textId="77777777" w:rsidTr="009017DA">
        <w:tc>
          <w:tcPr>
            <w:tcW w:w="9054" w:type="dxa"/>
            <w:shd w:val="clear" w:color="auto" w:fill="auto"/>
          </w:tcPr>
          <w:p w14:paraId="2A269AFA"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En caso de menores de edad o pacientes sin capacidad de otorgar consentimiento</w:t>
            </w:r>
          </w:p>
          <w:p w14:paraId="26141F25"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Representante legal: ________________________________                                 Rut: ______________________</w:t>
            </w:r>
          </w:p>
        </w:tc>
      </w:tr>
    </w:tbl>
    <w:p w14:paraId="0BAA9865"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2AA510DE"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1984D4A4"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_________________________________                                                     _____________________________</w:t>
      </w:r>
    </w:p>
    <w:p w14:paraId="17DE4FB4"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Firma paciente o representante legal                                                                              Firma del Médico                                 </w:t>
      </w:r>
    </w:p>
    <w:p w14:paraId="46A461BD"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p>
    <w:p w14:paraId="2B467617" w14:textId="77777777" w:rsid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w:t>
      </w:r>
    </w:p>
    <w:p w14:paraId="492D0F72" w14:textId="77777777" w:rsidR="000F3A49" w:rsidRDefault="000F3A49" w:rsidP="000F3A49">
      <w:pPr>
        <w:pStyle w:val="Default"/>
        <w:jc w:val="both"/>
        <w:rPr>
          <w:rFonts w:asciiTheme="minorHAnsi" w:hAnsiTheme="minorHAnsi" w:cstheme="minorHAnsi"/>
          <w:bCs/>
          <w:color w:val="002060"/>
          <w:sz w:val="22"/>
          <w:szCs w:val="22"/>
        </w:rPr>
      </w:pPr>
      <w:r w:rsidRPr="000F3A49">
        <w:rPr>
          <w:rFonts w:ascii="Calibri" w:eastAsia="Times New Roman" w:hAnsi="Calibri" w:cs="Calibri"/>
          <w:bCs/>
          <w:color w:val="17365D" w:themeColor="text2" w:themeShade="BF"/>
          <w:sz w:val="22"/>
          <w:szCs w:val="22"/>
          <w:lang w:val="es-ES" w:eastAsia="es-ES"/>
        </w:rPr>
        <w:t xml:space="preserve">No autorizo </w:t>
      </w:r>
      <w:r>
        <w:rPr>
          <w:rFonts w:ascii="Calibri" w:eastAsia="Times New Roman" w:hAnsi="Calibri" w:cs="Calibri"/>
          <w:bCs/>
          <w:color w:val="17365D" w:themeColor="text2" w:themeShade="BF"/>
          <w:sz w:val="22"/>
          <w:szCs w:val="22"/>
          <w:lang w:val="es-ES" w:eastAsia="es-ES"/>
        </w:rPr>
        <w:t xml:space="preserve">o revoco la autorización para </w:t>
      </w:r>
      <w:r w:rsidRPr="000F3A49">
        <w:rPr>
          <w:rFonts w:ascii="Calibri" w:eastAsia="Times New Roman" w:hAnsi="Calibri" w:cs="Calibri"/>
          <w:bCs/>
          <w:color w:val="17365D" w:themeColor="text2" w:themeShade="BF"/>
          <w:sz w:val="22"/>
          <w:szCs w:val="22"/>
          <w:lang w:val="es-ES" w:eastAsia="es-ES"/>
        </w:rPr>
        <w:t>la realización de esta intervención. Asumo las consecuencias que de ello pueda derivarse para la salud o la vida</w:t>
      </w:r>
      <w:r>
        <w:rPr>
          <w:rFonts w:ascii="Calibri" w:eastAsia="Times New Roman" w:hAnsi="Calibri" w:cs="Calibri"/>
          <w:bCs/>
          <w:color w:val="17365D" w:themeColor="text2" w:themeShade="BF"/>
          <w:sz w:val="22"/>
          <w:szCs w:val="22"/>
          <w:lang w:val="es-ES" w:eastAsia="es-ES"/>
        </w:rPr>
        <w:t>,</w:t>
      </w:r>
      <w:r w:rsidRPr="000F3A49">
        <w:rPr>
          <w:rFonts w:ascii="Calibri" w:eastAsia="Times New Roman" w:hAnsi="Calibri" w:cs="Calibri"/>
          <w:bCs/>
          <w:color w:val="17365D" w:themeColor="text2" w:themeShade="BF"/>
          <w:sz w:val="22"/>
          <w:szCs w:val="22"/>
          <w:lang w:val="es-ES" w:eastAsia="es-ES"/>
        </w:rPr>
        <w:t xml:space="preserve"> </w:t>
      </w:r>
      <w:r w:rsidRPr="000F3A49">
        <w:rPr>
          <w:rFonts w:asciiTheme="minorHAnsi" w:hAnsiTheme="minorHAnsi" w:cstheme="minorHAnsi"/>
          <w:bCs/>
          <w:color w:val="002060"/>
          <w:sz w:val="22"/>
          <w:szCs w:val="22"/>
        </w:rPr>
        <w:t>de forma libre y consciente</w:t>
      </w:r>
      <w:r>
        <w:rPr>
          <w:rFonts w:asciiTheme="minorHAnsi" w:hAnsiTheme="minorHAnsi" w:cstheme="minorHAnsi"/>
          <w:bCs/>
          <w:color w:val="002060"/>
          <w:sz w:val="22"/>
          <w:szCs w:val="22"/>
        </w:rPr>
        <w:t>.</w:t>
      </w:r>
    </w:p>
    <w:p w14:paraId="60B66001" w14:textId="77777777" w:rsidR="000F3A49" w:rsidRPr="00BE1F77" w:rsidRDefault="000F3A49" w:rsidP="00BE1F77">
      <w:pPr>
        <w:spacing w:after="0"/>
        <w:rPr>
          <w:rFonts w:ascii="Calibri" w:eastAsia="Times New Roman" w:hAnsi="Calibri" w:cs="Calibri"/>
          <w:b/>
          <w:color w:val="17365D" w:themeColor="text2" w:themeShade="BF"/>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30896FB2" w14:textId="77777777" w:rsidTr="00D0762E">
        <w:tc>
          <w:tcPr>
            <w:tcW w:w="9957" w:type="dxa"/>
            <w:shd w:val="clear" w:color="auto" w:fill="auto"/>
          </w:tcPr>
          <w:p w14:paraId="4F8DED2A"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 xml:space="preserve">En caso de DENEGACION O REVOCACION </w:t>
            </w:r>
          </w:p>
          <w:p w14:paraId="12D04631"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________________________                                                                          _____________________________</w:t>
            </w:r>
          </w:p>
          <w:p w14:paraId="5B2188C9"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               Firma Paciente                                                                                                     </w:t>
            </w:r>
            <w:r w:rsidR="008748D3" w:rsidRPr="00BE1F77">
              <w:rPr>
                <w:rFonts w:ascii="Calibri" w:eastAsia="Times New Roman" w:hAnsi="Calibri" w:cs="Calibri"/>
                <w:color w:val="17365D" w:themeColor="text2" w:themeShade="BF"/>
                <w:sz w:val="20"/>
                <w:szCs w:val="20"/>
                <w:lang w:val="es-ES" w:eastAsia="es-ES"/>
              </w:rPr>
              <w:t>Firma Médico</w:t>
            </w:r>
            <w:r w:rsidRPr="00BE1F77">
              <w:rPr>
                <w:rFonts w:ascii="Calibri" w:eastAsia="Times New Roman" w:hAnsi="Calibri" w:cs="Calibri"/>
                <w:color w:val="17365D" w:themeColor="text2" w:themeShade="BF"/>
                <w:sz w:val="20"/>
                <w:szCs w:val="20"/>
                <w:lang w:val="es-ES" w:eastAsia="es-ES"/>
              </w:rPr>
              <w:t xml:space="preserve"> </w:t>
            </w:r>
          </w:p>
        </w:tc>
      </w:tr>
    </w:tbl>
    <w:p w14:paraId="238ECFFD" w14:textId="77777777" w:rsidR="00BE1F77" w:rsidRPr="00BE1F77" w:rsidRDefault="00BE1F77" w:rsidP="00BE1F77">
      <w:pPr>
        <w:jc w:val="both"/>
        <w:rPr>
          <w:color w:val="002060"/>
          <w:sz w:val="20"/>
          <w:szCs w:val="20"/>
        </w:rPr>
      </w:pPr>
    </w:p>
    <w:bookmarkEnd w:id="0"/>
    <w:bookmarkEnd w:id="1"/>
    <w:p w14:paraId="38CDEBF6" w14:textId="77777777" w:rsidR="005112AE" w:rsidRPr="00BE1F77" w:rsidRDefault="005112AE" w:rsidP="004B6260">
      <w:pPr>
        <w:pStyle w:val="Default"/>
        <w:jc w:val="both"/>
        <w:rPr>
          <w:rFonts w:cstheme="minorHAnsi"/>
          <w:color w:val="002060"/>
        </w:rPr>
      </w:pPr>
    </w:p>
    <w:sectPr w:rsidR="005112AE" w:rsidRPr="00BE1F77" w:rsidSect="00730D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8C239" w14:textId="77777777" w:rsidR="00042CAF" w:rsidRDefault="00042CAF" w:rsidP="004676A3">
      <w:pPr>
        <w:spacing w:after="0" w:line="240" w:lineRule="auto"/>
      </w:pPr>
      <w:r>
        <w:separator/>
      </w:r>
    </w:p>
  </w:endnote>
  <w:endnote w:type="continuationSeparator" w:id="0">
    <w:p w14:paraId="7929664D" w14:textId="77777777" w:rsidR="00042CAF" w:rsidRDefault="00042CAF"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color w:val="002060"/>
      </w:rPr>
    </w:sdtEndPr>
    <w:sdtContent>
      <w:p w14:paraId="7AA2D6C8" w14:textId="77777777" w:rsidR="00A63EFF" w:rsidRPr="00064AC1" w:rsidRDefault="00A63EFF" w:rsidP="00A63EFF">
        <w:pPr>
          <w:pStyle w:val="Encabezado"/>
          <w:jc w:val="right"/>
          <w:rPr>
            <w:color w:val="002060"/>
          </w:rPr>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Pr>
            <w:b/>
            <w:bCs/>
            <w:color w:val="002060"/>
            <w:sz w:val="24"/>
            <w:szCs w:val="24"/>
          </w:rPr>
          <w:t>1</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Pr>
            <w:b/>
            <w:bCs/>
            <w:color w:val="002060"/>
            <w:sz w:val="24"/>
            <w:szCs w:val="24"/>
          </w:rPr>
          <w:t>5</w:t>
        </w:r>
        <w:r w:rsidRPr="00064AC1">
          <w:rPr>
            <w:b/>
            <w:bCs/>
            <w:color w:val="002060"/>
            <w:sz w:val="24"/>
            <w:szCs w:val="24"/>
          </w:rPr>
          <w:fldChar w:fldCharType="end"/>
        </w:r>
      </w:p>
    </w:sdtContent>
  </w:sdt>
  <w:p w14:paraId="5416A1F4" w14:textId="77777777" w:rsidR="00A63EFF" w:rsidRDefault="00A63E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2080B" w14:textId="77777777" w:rsidR="00042CAF" w:rsidRDefault="00042CAF" w:rsidP="004676A3">
      <w:pPr>
        <w:spacing w:after="0" w:line="240" w:lineRule="auto"/>
      </w:pPr>
      <w:r>
        <w:separator/>
      </w:r>
    </w:p>
  </w:footnote>
  <w:footnote w:type="continuationSeparator" w:id="0">
    <w:p w14:paraId="604BF026" w14:textId="77777777" w:rsidR="00042CAF" w:rsidRDefault="00042CAF"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535DB" w14:textId="77777777" w:rsidR="00064AC1" w:rsidRDefault="00A63EFF" w:rsidP="00A63EFF">
    <w:pPr>
      <w:pStyle w:val="Encabezado"/>
      <w:jc w:val="right"/>
    </w:pPr>
    <w:r w:rsidRPr="002146EB">
      <w:rPr>
        <w:rFonts w:ascii="Calibri" w:hAnsi="Calibri" w:cs="Arial"/>
        <w:b/>
        <w:noProof/>
        <w:color w:val="0070C0"/>
        <w:kern w:val="24"/>
        <w:sz w:val="16"/>
      </w:rPr>
      <w:drawing>
        <wp:inline distT="0" distB="0" distL="0" distR="0" wp14:anchorId="28A34554" wp14:editId="1AA77B5D">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4BA6FF0"/>
    <w:multiLevelType w:val="hybridMultilevel"/>
    <w:tmpl w:val="27E615F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6CE2D52"/>
    <w:multiLevelType w:val="hybridMultilevel"/>
    <w:tmpl w:val="9EE0734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4941EE6"/>
    <w:multiLevelType w:val="hybridMultilevel"/>
    <w:tmpl w:val="13B6B20C"/>
    <w:lvl w:ilvl="0" w:tplc="EA545BA8">
      <w:start w:val="1"/>
      <w:numFmt w:val="bullet"/>
      <w:lvlText w:val="-"/>
      <w:lvlJc w:val="left"/>
      <w:pPr>
        <w:ind w:left="770" w:hanging="360"/>
      </w:pPr>
      <w:rPr>
        <w:rFonts w:ascii="Sylfaen" w:hAnsi="Sylfaen"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5" w15:restartNumberingAfterBreak="0">
    <w:nsid w:val="539959CB"/>
    <w:multiLevelType w:val="hybridMultilevel"/>
    <w:tmpl w:val="E67A8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CAE4057"/>
    <w:multiLevelType w:val="hybridMultilevel"/>
    <w:tmpl w:val="1128A452"/>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E0531EF"/>
    <w:multiLevelType w:val="hybridMultilevel"/>
    <w:tmpl w:val="DB365A6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7CC44D6A"/>
    <w:multiLevelType w:val="hybridMultilevel"/>
    <w:tmpl w:val="67C691DC"/>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FF35224"/>
    <w:multiLevelType w:val="hybridMultilevel"/>
    <w:tmpl w:val="DAD23E20"/>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8"/>
  </w:num>
  <w:num w:numId="6">
    <w:abstractNumId w:val="7"/>
  </w:num>
  <w:num w:numId="7">
    <w:abstractNumId w:val="4"/>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2AE"/>
    <w:rsid w:val="00012709"/>
    <w:rsid w:val="00042CAF"/>
    <w:rsid w:val="00064AC1"/>
    <w:rsid w:val="0008715F"/>
    <w:rsid w:val="000B4119"/>
    <w:rsid w:val="000E639F"/>
    <w:rsid w:val="000F3A49"/>
    <w:rsid w:val="0011421F"/>
    <w:rsid w:val="001B0435"/>
    <w:rsid w:val="003113F2"/>
    <w:rsid w:val="00380DD7"/>
    <w:rsid w:val="003B31B8"/>
    <w:rsid w:val="003C2BEA"/>
    <w:rsid w:val="00412DA3"/>
    <w:rsid w:val="00432207"/>
    <w:rsid w:val="004676A3"/>
    <w:rsid w:val="00474E20"/>
    <w:rsid w:val="004B6260"/>
    <w:rsid w:val="004D3466"/>
    <w:rsid w:val="004F64B9"/>
    <w:rsid w:val="005112AE"/>
    <w:rsid w:val="00605BA5"/>
    <w:rsid w:val="006447B5"/>
    <w:rsid w:val="00685AE8"/>
    <w:rsid w:val="006B3548"/>
    <w:rsid w:val="006C2B7F"/>
    <w:rsid w:val="00706727"/>
    <w:rsid w:val="00727F09"/>
    <w:rsid w:val="00730D10"/>
    <w:rsid w:val="007E05DD"/>
    <w:rsid w:val="00816F71"/>
    <w:rsid w:val="00846BE1"/>
    <w:rsid w:val="00851AC2"/>
    <w:rsid w:val="008748D3"/>
    <w:rsid w:val="008A756F"/>
    <w:rsid w:val="009017DA"/>
    <w:rsid w:val="009261C9"/>
    <w:rsid w:val="00935415"/>
    <w:rsid w:val="00947577"/>
    <w:rsid w:val="00947DE5"/>
    <w:rsid w:val="00960BA3"/>
    <w:rsid w:val="00984A8E"/>
    <w:rsid w:val="00997744"/>
    <w:rsid w:val="009B4E19"/>
    <w:rsid w:val="009C39B0"/>
    <w:rsid w:val="00A63EFF"/>
    <w:rsid w:val="00A94141"/>
    <w:rsid w:val="00AC449E"/>
    <w:rsid w:val="00AD472D"/>
    <w:rsid w:val="00B35DB3"/>
    <w:rsid w:val="00B40FC7"/>
    <w:rsid w:val="00B51714"/>
    <w:rsid w:val="00BB103E"/>
    <w:rsid w:val="00BE1611"/>
    <w:rsid w:val="00BE1F77"/>
    <w:rsid w:val="00C01FB0"/>
    <w:rsid w:val="00C35C64"/>
    <w:rsid w:val="00C4099D"/>
    <w:rsid w:val="00C6004B"/>
    <w:rsid w:val="00C772E7"/>
    <w:rsid w:val="00CD7146"/>
    <w:rsid w:val="00DA635A"/>
    <w:rsid w:val="00DB21ED"/>
    <w:rsid w:val="00DD2B1A"/>
    <w:rsid w:val="00DD3645"/>
    <w:rsid w:val="00DF50C1"/>
    <w:rsid w:val="00E122CD"/>
    <w:rsid w:val="00E331AC"/>
    <w:rsid w:val="00E843A0"/>
    <w:rsid w:val="00EC79F3"/>
    <w:rsid w:val="00EE2E0C"/>
    <w:rsid w:val="00F0546C"/>
    <w:rsid w:val="00F125D1"/>
    <w:rsid w:val="00F713C4"/>
    <w:rsid w:val="00F802CC"/>
    <w:rsid w:val="00FE3A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BD3512"/>
  <w15:docId w15:val="{1C567434-205D-409A-9063-F3AD4A80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 w:type="paragraph" w:styleId="Prrafodelista">
    <w:name w:val="List Paragraph"/>
    <w:basedOn w:val="Normal"/>
    <w:uiPriority w:val="34"/>
    <w:qFormat/>
    <w:rsid w:val="00DA6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6751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Gianina Espinoza</dc:creator>
  <cp:lastModifiedBy>Pilar Herrera</cp:lastModifiedBy>
  <cp:revision>2</cp:revision>
  <dcterms:created xsi:type="dcterms:W3CDTF">2020-09-14T23:17:00Z</dcterms:created>
  <dcterms:modified xsi:type="dcterms:W3CDTF">2020-09-14T23:17:00Z</dcterms:modified>
</cp:coreProperties>
</file>