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C004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1AA2FC6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8F77BFE" w14:textId="77777777" w:rsidR="00605BA5" w:rsidRPr="00064AC1" w:rsidRDefault="005112AE" w:rsidP="009A76E3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795CC0E5" w14:textId="77777777" w:rsidR="005112AE" w:rsidRPr="00064AC1" w:rsidRDefault="005112AE" w:rsidP="009A76E3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76611A8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</w:t>
      </w:r>
      <w:r w:rsidR="003113F2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OBTENCIÓN DEL </w:t>
      </w: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CONSENTIMIENTO  __________________________         </w:t>
      </w:r>
    </w:p>
    <w:p w14:paraId="0643D1A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404E45AB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72CF1CC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0E8FFD13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44EC824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15D3783B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7FA2493A" w14:textId="77777777" w:rsidTr="00D0762E">
        <w:tc>
          <w:tcPr>
            <w:tcW w:w="9957" w:type="dxa"/>
            <w:shd w:val="clear" w:color="auto" w:fill="auto"/>
          </w:tcPr>
          <w:p w14:paraId="6CB8315E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714ADD5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601ACFC9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0FE035E7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1FB63DBD" w14:textId="77777777" w:rsidTr="00D0762E">
        <w:tc>
          <w:tcPr>
            <w:tcW w:w="9957" w:type="dxa"/>
            <w:shd w:val="clear" w:color="auto" w:fill="auto"/>
          </w:tcPr>
          <w:p w14:paraId="27808DE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09D0862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2D6B3369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2FEF5AD8" w14:textId="77777777" w:rsidTr="00D0762E">
        <w:tc>
          <w:tcPr>
            <w:tcW w:w="9957" w:type="dxa"/>
            <w:shd w:val="clear" w:color="auto" w:fill="auto"/>
          </w:tcPr>
          <w:p w14:paraId="049FFC0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0893FA2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0C7CD34F" w14:textId="77777777" w:rsidR="00BE1F77" w:rsidRDefault="00BE1F77" w:rsidP="00BE1F77"/>
    <w:p w14:paraId="2BC33213" w14:textId="77777777" w:rsidR="00614C25" w:rsidRPr="00807581" w:rsidRDefault="00614C25" w:rsidP="00614C25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807581">
        <w:rPr>
          <w:rFonts w:asciiTheme="minorHAnsi" w:hAnsiTheme="minorHAnsi" w:cstheme="minorHAnsi"/>
          <w:b/>
          <w:sz w:val="22"/>
          <w:szCs w:val="22"/>
        </w:rPr>
        <w:t>I</w:t>
      </w:r>
      <w:r w:rsidRPr="00807581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.-</w:t>
      </w:r>
      <w:r w:rsidRPr="00807581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DOCUMENTO DE INFORMACIÓN PARA RESECCIÓN HEPÁTIC</w:t>
      </w:r>
      <w:r w:rsidR="009A76E3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A</w:t>
      </w:r>
    </w:p>
    <w:p w14:paraId="7A64DB77" w14:textId="77777777" w:rsidR="00614C25" w:rsidRPr="00064AC1" w:rsidRDefault="00614C25" w:rsidP="00614C25">
      <w:pPr>
        <w:pStyle w:val="Ttulo"/>
        <w:spacing w:after="0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A4458E6" w14:textId="77777777" w:rsidR="00614C25" w:rsidRPr="00064AC1" w:rsidRDefault="00614C25" w:rsidP="00614C2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7B131BFC" w14:textId="77777777" w:rsidR="00614C25" w:rsidRPr="00064AC1" w:rsidRDefault="00614C25" w:rsidP="00614C2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272587BD" w14:textId="77777777" w:rsidR="00614C25" w:rsidRPr="00064AC1" w:rsidRDefault="00614C25" w:rsidP="00614C25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65D5146E" w14:textId="77777777" w:rsidR="00614C25" w:rsidRPr="008E4514" w:rsidRDefault="00614C25" w:rsidP="00614C25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3A7DB7B2" w14:textId="77777777" w:rsidR="00614C25" w:rsidRPr="00FB7F09" w:rsidRDefault="00614C25" w:rsidP="00614C25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9A76E3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PARA QUÉ SIRVE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2"/>
      </w:tblGrid>
      <w:tr w:rsidR="00614C25" w:rsidRPr="00FB7F09" w14:paraId="1DB0B235" w14:textId="77777777" w:rsidTr="00657FDD">
        <w:trPr>
          <w:trHeight w:val="717"/>
        </w:trPr>
        <w:tc>
          <w:tcPr>
            <w:tcW w:w="9532" w:type="dxa"/>
          </w:tcPr>
          <w:p w14:paraId="03FD0B8C" w14:textId="77777777" w:rsidR="00614C25" w:rsidRPr="00FB7F09" w:rsidRDefault="00614C25" w:rsidP="009A76E3">
            <w:pPr>
              <w:pStyle w:val="Default"/>
              <w:ind w:right="385"/>
              <w:rPr>
                <w:rFonts w:ascii="Arial" w:hAnsi="Arial" w:cs="Arial"/>
              </w:rPr>
            </w:pPr>
            <w:r w:rsidRPr="00FB7F09">
              <w:t xml:space="preserve"> </w:t>
            </w:r>
            <w:r w:rsidRPr="009A76E3">
              <w:rPr>
                <w:rFonts w:asciiTheme="minorHAnsi" w:hAnsiTheme="minorHAnsi" w:cstheme="minorHAnsi"/>
                <w:color w:val="002060"/>
              </w:rPr>
              <w:t xml:space="preserve">La resección hepática consiste en quitar una parte del hígado en la que asienta un nódulo o tumor. Se pretende con ello eliminar la enfermedad o al menos gran parte del tejido afectado. Ello ayudará a mejorar la efectividad de otros tratamientos. </w:t>
            </w:r>
            <w:r w:rsidR="009A76E3" w:rsidRPr="009A76E3">
              <w:rPr>
                <w:rFonts w:asciiTheme="minorHAnsi" w:hAnsiTheme="minorHAnsi" w:cstheme="minorHAnsi"/>
                <w:color w:val="002060"/>
              </w:rPr>
              <w:t>Además,</w:t>
            </w:r>
            <w:r w:rsidRPr="009A76E3">
              <w:rPr>
                <w:rFonts w:asciiTheme="minorHAnsi" w:hAnsiTheme="minorHAnsi" w:cstheme="minorHAnsi"/>
                <w:color w:val="002060"/>
              </w:rPr>
              <w:t xml:space="preserve"> así se podrá estudiar el tejido enfermo que se le quite.</w:t>
            </w:r>
          </w:p>
        </w:tc>
      </w:tr>
    </w:tbl>
    <w:p w14:paraId="1EB16583" w14:textId="77777777" w:rsidR="00614C25" w:rsidRPr="00187535" w:rsidRDefault="00614C25" w:rsidP="00614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90064B" w14:textId="77777777" w:rsidR="009A76E3" w:rsidRDefault="009A76E3" w:rsidP="00614C25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2E4E2B76" w14:textId="77777777" w:rsidR="009A76E3" w:rsidRDefault="009A76E3" w:rsidP="00614C25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07E61AE6" w14:textId="77777777" w:rsidR="009A76E3" w:rsidRDefault="009A76E3" w:rsidP="00614C25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21A2928B" w14:textId="77777777" w:rsidR="009A76E3" w:rsidRDefault="009A76E3" w:rsidP="00614C25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4DC9FAE" w14:textId="77777777" w:rsidR="009A76E3" w:rsidRDefault="009A76E3" w:rsidP="00614C25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4EE6D776" w14:textId="77777777" w:rsidR="009A76E3" w:rsidRDefault="009A76E3" w:rsidP="00614C25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08E4B073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  <w:u w:val="single"/>
        </w:rPr>
        <w:t>CÓMO SE REALIZA</w:t>
      </w:r>
    </w:p>
    <w:p w14:paraId="4851D271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06030867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 Para llegar al hígado podemos usar dos vías. Una es hacer directamente una amplia incisión en su abdomen (abordaje abierto mediante laparotomía). Otra es mediante la laparoscopia.</w:t>
      </w:r>
    </w:p>
    <w:p w14:paraId="3D66189B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 </w:t>
      </w:r>
    </w:p>
    <w:p w14:paraId="10CACD33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En la laparoscopia entramos al interior del abdomen mediante unas pequeñas incisiones. A través de ellas introducimos unos instrumentos quirúrgicos especiales que nos permiten ver y operar en el interior. </w:t>
      </w:r>
      <w:r w:rsidR="009A76E3" w:rsidRPr="009A76E3">
        <w:rPr>
          <w:rFonts w:cstheme="minorHAnsi"/>
          <w:color w:val="002060"/>
        </w:rPr>
        <w:t>Además,</w:t>
      </w:r>
      <w:r w:rsidRPr="009A76E3">
        <w:rPr>
          <w:rFonts w:cstheme="minorHAnsi"/>
          <w:color w:val="002060"/>
        </w:rPr>
        <w:t xml:space="preserve"> introducimos un gas inerte que hincha el abdomen, lo que nos permite ver el abdomen por dentro. A veces puede suceder que este método no sea suficiente para intervenir el hígado y finalmente haya que abrir todo el abdomen. </w:t>
      </w:r>
    </w:p>
    <w:p w14:paraId="4F2EDDAA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Mediante esta cirugía se le va a extirpar una parte del hígado. Si la enfermedad afecta órganos vecinos habrá que tratar éstos según su grado de afectación. Es frecuente que haya que quitar la vesícula biliar y parte de los conductos de la bilis. Mucho más raro es que haya que quitar porciones del estómago, intestino o páncreas. En estos casos es necesario reconstruir la zona para permitir la salida de la bilis y el paso de los alimentos por el intestino. En cada caso se buscará la técnica más adecuada para su caso. </w:t>
      </w:r>
    </w:p>
    <w:p w14:paraId="53FAAF2E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En ocasiones es necesario dejar drenajes que permanecerán en el interior de los conductos durante mucho tiempo y se </w:t>
      </w:r>
      <w:r w:rsidR="009A76E3" w:rsidRPr="009A76E3">
        <w:rPr>
          <w:rFonts w:cstheme="minorHAnsi"/>
          <w:color w:val="002060"/>
        </w:rPr>
        <w:t>retirarán</w:t>
      </w:r>
      <w:r w:rsidRPr="009A76E3">
        <w:rPr>
          <w:rFonts w:cstheme="minorHAnsi"/>
          <w:color w:val="002060"/>
        </w:rPr>
        <w:t xml:space="preserve"> de forma ambulatoria. </w:t>
      </w:r>
    </w:p>
    <w:p w14:paraId="531F4B2E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Cabe la posibilidad que durante la cirugía haya que realizar modificaciones del procedimiento por los hallazgos intraoperatorios para proporcionarle el tratamiento más adecuado.</w:t>
      </w:r>
    </w:p>
    <w:p w14:paraId="72940AE2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El procedimiento requiere anestesia general, de cuyos riesgos le informará el anestesiólogo. Es posible que durante o después de la intervención pueda ser necesaria la administración de sangre y/o productos derivados de la misma. Para ello se le ofrecerá información adecuada y se solicitará su autorización.</w:t>
      </w:r>
    </w:p>
    <w:p w14:paraId="347284E0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8605A1F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  <w:u w:val="single"/>
        </w:rPr>
      </w:pPr>
      <w:r w:rsidRPr="009A76E3">
        <w:rPr>
          <w:rFonts w:cstheme="minorHAnsi"/>
          <w:color w:val="002060"/>
        </w:rPr>
        <w:t xml:space="preserve"> </w:t>
      </w:r>
      <w:r w:rsidRPr="009A76E3">
        <w:rPr>
          <w:rFonts w:cstheme="minorHAnsi"/>
          <w:color w:val="002060"/>
          <w:u w:val="single"/>
        </w:rPr>
        <w:t>QUÉ EFECTOS LE PRODUCIRÁ</w:t>
      </w:r>
    </w:p>
    <w:p w14:paraId="136E1B73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21FC97F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Se pretende evitar que la enfermedad progrese y afecte a los órganos cercanos comprimiéndolos o invadiéndolos. Además, al intervenirlo disminuiremos la posibilidad de que se produzca infecciones y de que tenga dolor, vómitos y otros síntomas. Si se extirpa la vesícula puede causar pequeñas molestias digestivas.</w:t>
      </w:r>
    </w:p>
    <w:p w14:paraId="1881C1E4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 </w:t>
      </w:r>
    </w:p>
    <w:p w14:paraId="44F7F683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Si se opera por laparoscopia habremos evitado una incisión mayor. Las incisiones más pequeñas disminuyen el riesgo de hernias postoperatorias. </w:t>
      </w:r>
      <w:r w:rsidR="009A76E3" w:rsidRPr="009A76E3">
        <w:rPr>
          <w:rFonts w:cstheme="minorHAnsi"/>
          <w:color w:val="002060"/>
        </w:rPr>
        <w:t>Además,</w:t>
      </w:r>
      <w:r w:rsidRPr="009A76E3">
        <w:rPr>
          <w:rFonts w:cstheme="minorHAnsi"/>
          <w:color w:val="002060"/>
        </w:rPr>
        <w:t xml:space="preserve"> el dolor posterior generalmente es más leve. La recuperación del funcionamiento del intestino también suele ser más rápida. En resumen, la convalecencia suele ser más corta y confortable. </w:t>
      </w:r>
    </w:p>
    <w:p w14:paraId="77B8D049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Si fuese necesario ampliar la resección a otros órganos, las consecuencias dependerán del órgano afectado.</w:t>
      </w:r>
    </w:p>
    <w:p w14:paraId="081B726A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0010395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  <w:u w:val="single"/>
        </w:rPr>
        <w:t>EN QUÉ LE BENEFICIARÁ</w:t>
      </w:r>
    </w:p>
    <w:p w14:paraId="61F33202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49D2707C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Al quitar el tejido enfermo estaremos tratando de eliminar la enfermedad. De esa manera evitaremos que progrese y afecte a otros órganos. El estudio del tejido nos dará más datos sobre su enfermedad y la manera de prevenirla o tratarla de nuevo si hace falta.</w:t>
      </w:r>
    </w:p>
    <w:p w14:paraId="29322542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03CC1126" w14:textId="77777777" w:rsidR="009A76E3" w:rsidRDefault="009A76E3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46BA8CD0" w14:textId="77777777" w:rsidR="009A76E3" w:rsidRDefault="009A76E3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7DB8CF44" w14:textId="77777777" w:rsidR="009A76E3" w:rsidRDefault="009A76E3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35F45D63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  <w:u w:val="single"/>
        </w:rPr>
        <w:t>OTRAS ALTERNATIVAS DISPONIBLES EN SU CASO</w:t>
      </w:r>
    </w:p>
    <w:p w14:paraId="7AAF7834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38A3498B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>El tratamiento no quirúrgico puede ser útil en ocasiones. Con él se intenta eliminar el tejido enfermo mediante medios físicos (calor, radiaciones frío) o químicos (medicamentos o embolización). La efectividad de estos tratamientos es menor. Otros tratamientos no están indicados.</w:t>
      </w:r>
    </w:p>
    <w:p w14:paraId="6B492DA3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168C5BD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  <w:u w:val="single"/>
        </w:rPr>
        <w:t>QUÉ RIESGOS TIENE</w:t>
      </w:r>
    </w:p>
    <w:p w14:paraId="5B76E9DB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BF65CAF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354E9585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2CAD12E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>Habitualmente estos problemas se resuelven bien con tratamiento médico (medicamentos, sueros, etc.). Pero algunas veces pueden obligarnos a tener que reintervenirlo, generalmente de urgencia. Es excepcional, pero no imposible, que estos problemas pudieran producirle la muerte.</w:t>
      </w:r>
    </w:p>
    <w:p w14:paraId="59C79E96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A1BC844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6DEC87E" w14:textId="77777777" w:rsidR="00614C25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 xml:space="preserve">   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5BBE8A46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37CB8D0D" w14:textId="77777777" w:rsidR="00614C25" w:rsidRPr="009A76E3" w:rsidRDefault="00614C25" w:rsidP="009A76E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>Suelen ser poco graves.</w:t>
      </w:r>
    </w:p>
    <w:p w14:paraId="16EEFB99" w14:textId="77777777" w:rsidR="00614C25" w:rsidRPr="009A76E3" w:rsidRDefault="00614C25" w:rsidP="009A76E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Infección o sangrado de la herida.</w:t>
      </w:r>
    </w:p>
    <w:p w14:paraId="6936E82F" w14:textId="77777777" w:rsidR="00614C25" w:rsidRPr="009A76E3" w:rsidRDefault="00614C25" w:rsidP="009A76E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Inflamación de las venas por donde se ponen los sueros (flebitis).</w:t>
      </w:r>
    </w:p>
    <w:p w14:paraId="7A76377A" w14:textId="77777777" w:rsidR="00614C25" w:rsidRPr="009A76E3" w:rsidRDefault="00614C25" w:rsidP="009A76E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Trastornos temporales de las digestiones.</w:t>
      </w:r>
    </w:p>
    <w:p w14:paraId="243B2C72" w14:textId="77777777" w:rsidR="00614C25" w:rsidRPr="009A76E3" w:rsidRDefault="00614C25" w:rsidP="009A76E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Derrame pleural. </w:t>
      </w:r>
    </w:p>
    <w:p w14:paraId="0D24E543" w14:textId="77777777" w:rsidR="00614C25" w:rsidRPr="009A76E3" w:rsidRDefault="00614C25" w:rsidP="009A76E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Dolor prolongado en la zona de la operación. </w:t>
      </w:r>
    </w:p>
    <w:p w14:paraId="5B7BF8A1" w14:textId="77777777" w:rsidR="00614C25" w:rsidRPr="009A76E3" w:rsidRDefault="00614C25" w:rsidP="009A76E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Salida de bilis o jugos digestivos durante mucho tiempo a través de los drenajes que se dejen. </w:t>
      </w:r>
    </w:p>
    <w:p w14:paraId="3DFE28A8" w14:textId="77777777" w:rsidR="00614C25" w:rsidRPr="009A76E3" w:rsidRDefault="00614C25" w:rsidP="009A76E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>Si se hace laparoscopia el gas que se insufla puede penetrar en el tejido de debajo de la piel u otras zonas.</w:t>
      </w:r>
    </w:p>
    <w:p w14:paraId="5A6A8BA6" w14:textId="77777777" w:rsidR="00614C25" w:rsidRPr="009A76E3" w:rsidRDefault="00614C25" w:rsidP="009A76E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>Puede tener dolor en zonas distantes, como el hombro.</w:t>
      </w:r>
    </w:p>
    <w:p w14:paraId="447C383F" w14:textId="77777777" w:rsidR="00614C25" w:rsidRPr="00003415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C8693AA" w14:textId="77777777" w:rsidR="00614C25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01DBC53E" w14:textId="77777777" w:rsidR="00614C25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672A7EF6" w14:textId="77777777" w:rsidR="00614C25" w:rsidRPr="009A76E3" w:rsidRDefault="00614C25" w:rsidP="009A76E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Sangrado e infección intraabdominal. </w:t>
      </w:r>
    </w:p>
    <w:p w14:paraId="6455A059" w14:textId="77777777" w:rsidR="00614C25" w:rsidRPr="009A76E3" w:rsidRDefault="00614C25" w:rsidP="009A76E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 xml:space="preserve">Obstrucción intestinal. </w:t>
      </w:r>
    </w:p>
    <w:p w14:paraId="43F56646" w14:textId="77777777" w:rsidR="00614C25" w:rsidRPr="009A76E3" w:rsidRDefault="00614C25" w:rsidP="009A76E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Infección biliar o hepática.</w:t>
      </w:r>
    </w:p>
    <w:p w14:paraId="38617382" w14:textId="77777777" w:rsidR="00614C25" w:rsidRPr="009A76E3" w:rsidRDefault="00614C25" w:rsidP="009A76E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Apertura de la herida operatoria o infección de la misma.</w:t>
      </w:r>
    </w:p>
    <w:p w14:paraId="0D99012B" w14:textId="77777777" w:rsidR="00614C25" w:rsidRPr="009A76E3" w:rsidRDefault="00614C25" w:rsidP="009A76E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9A76E3">
        <w:rPr>
          <w:rFonts w:cstheme="minorHAnsi"/>
          <w:color w:val="002060"/>
        </w:rPr>
        <w:t>Insuficiencia hepática.</w:t>
      </w:r>
    </w:p>
    <w:p w14:paraId="41CE9847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DB4A47A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06169725" w14:textId="77777777" w:rsidR="009A76E3" w:rsidRDefault="009A76E3" w:rsidP="009A76E3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</w:p>
    <w:p w14:paraId="2BB10A1C" w14:textId="77777777" w:rsidR="009A76E3" w:rsidRDefault="009A76E3" w:rsidP="009A76E3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</w:p>
    <w:p w14:paraId="41DD9955" w14:textId="77777777" w:rsidR="009A76E3" w:rsidRDefault="009A76E3" w:rsidP="009A76E3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</w:p>
    <w:p w14:paraId="6D501E74" w14:textId="77777777" w:rsidR="009A76E3" w:rsidRDefault="009A76E3" w:rsidP="009A76E3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</w:p>
    <w:p w14:paraId="35AD3A68" w14:textId="77777777" w:rsidR="009A76E3" w:rsidRPr="009A76E3" w:rsidRDefault="009A76E3" w:rsidP="009A76E3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  <w:u w:val="single"/>
        </w:rPr>
      </w:pPr>
    </w:p>
    <w:p w14:paraId="51A681C5" w14:textId="77777777" w:rsidR="00614C25" w:rsidRPr="009A76E3" w:rsidRDefault="00614C25" w:rsidP="009A76E3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  <w:u w:val="single"/>
        </w:rPr>
      </w:pPr>
      <w:r w:rsidRPr="009A76E3">
        <w:rPr>
          <w:rFonts w:cstheme="minorHAnsi"/>
          <w:color w:val="002060"/>
          <w:u w:val="single"/>
        </w:rPr>
        <w:t xml:space="preserve">SITUACIONES ESPECIALES QUE DEBEN SER TENIDAS EN CUENTA: </w:t>
      </w:r>
    </w:p>
    <w:p w14:paraId="7BCD422C" w14:textId="77777777" w:rsidR="00614C25" w:rsidRPr="009A76E3" w:rsidRDefault="00614C25" w:rsidP="009A76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0C708980" w14:textId="77777777" w:rsidR="00614C25" w:rsidRPr="009A76E3" w:rsidRDefault="00614C25" w:rsidP="009A76E3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9A76E3">
        <w:rPr>
          <w:rFonts w:asciiTheme="minorHAnsi" w:hAnsiTheme="minorHAnsi" w:cstheme="minorHAnsi"/>
          <w:color w:val="002060"/>
          <w:sz w:val="22"/>
          <w:szCs w:val="22"/>
        </w:rPr>
        <w:t>No existen contraindicaciones absolutas para esta intervención. Las enfermedades asociadas y la situación clínica del paciente componen el denominado riesgo quirúrgico, que ha de ser evaluado por los facultativos y conocido por el paciente. En cualquier caso, esta intervención podría ser desaconsejable en caso de descompensación de determinadas enfermedades, tales como diabetes, enfermedades cardiopulmonares, hipertensión arterial, anemias, etc.</w:t>
      </w:r>
    </w:p>
    <w:p w14:paraId="54579C2F" w14:textId="77777777" w:rsidR="00DA635A" w:rsidRPr="00433901" w:rsidRDefault="00DA635A" w:rsidP="00DA6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FA91E" w14:textId="77777777" w:rsidR="00DA635A" w:rsidRPr="009D1700" w:rsidRDefault="00DA635A" w:rsidP="00DA635A">
      <w:pPr>
        <w:autoSpaceDE w:val="0"/>
        <w:autoSpaceDN w:val="0"/>
        <w:adjustRightInd w:val="0"/>
        <w:spacing w:after="19" w:line="240" w:lineRule="auto"/>
        <w:jc w:val="both"/>
        <w:rPr>
          <w:rFonts w:ascii="Arial" w:hAnsi="Arial" w:cs="Arial"/>
          <w:color w:val="000000"/>
        </w:rPr>
      </w:pPr>
    </w:p>
    <w:p w14:paraId="33D7A8E9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7377B148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14:paraId="51D911AA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0F878000" w14:textId="77777777" w:rsidR="00960BA3" w:rsidRDefault="00960BA3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</w:p>
    <w:p w14:paraId="5C464049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0E1D2AE1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002C4F8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>el consentimiento lo darán sus representantes legales, aunque el menor siempre será informado de acuerdo a su grado de entendimiento.</w:t>
      </w:r>
    </w:p>
    <w:p w14:paraId="554B1FA8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65BF8992" w14:textId="77777777" w:rsidTr="009017DA">
        <w:tc>
          <w:tcPr>
            <w:tcW w:w="9054" w:type="dxa"/>
            <w:shd w:val="clear" w:color="auto" w:fill="auto"/>
          </w:tcPr>
          <w:p w14:paraId="3E0A476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2B61E5F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000D8E4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2317939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5A857C8B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4E07B790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1919EBB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12740A72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08C177C8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011CE843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34501A34" w14:textId="77777777" w:rsidTr="00D0762E">
        <w:tc>
          <w:tcPr>
            <w:tcW w:w="9957" w:type="dxa"/>
            <w:shd w:val="clear" w:color="auto" w:fill="auto"/>
          </w:tcPr>
          <w:p w14:paraId="4D06F31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1EA854EF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3ACF0DC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000A1C5A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1EEE6BE9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80FF" w14:textId="77777777" w:rsidR="00C17C82" w:rsidRDefault="00C17C82" w:rsidP="004676A3">
      <w:pPr>
        <w:spacing w:after="0" w:line="240" w:lineRule="auto"/>
      </w:pPr>
      <w:r>
        <w:separator/>
      </w:r>
    </w:p>
  </w:endnote>
  <w:endnote w:type="continuationSeparator" w:id="0">
    <w:p w14:paraId="1F7EBBD7" w14:textId="77777777" w:rsidR="00C17C82" w:rsidRDefault="00C17C82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0D9F3CF1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30F18ECB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7A80" w14:textId="77777777" w:rsidR="00C17C82" w:rsidRDefault="00C17C82" w:rsidP="004676A3">
      <w:pPr>
        <w:spacing w:after="0" w:line="240" w:lineRule="auto"/>
      </w:pPr>
      <w:r>
        <w:separator/>
      </w:r>
    </w:p>
  </w:footnote>
  <w:footnote w:type="continuationSeparator" w:id="0">
    <w:p w14:paraId="67C05B80" w14:textId="77777777" w:rsidR="00C17C82" w:rsidRDefault="00C17C82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21FF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5BB43E36" wp14:editId="2CC37A4E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691"/>
    <w:multiLevelType w:val="hybridMultilevel"/>
    <w:tmpl w:val="93DE55B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E4057"/>
    <w:multiLevelType w:val="hybridMultilevel"/>
    <w:tmpl w:val="1128A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64AA"/>
    <w:multiLevelType w:val="hybridMultilevel"/>
    <w:tmpl w:val="2E82B71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5224"/>
    <w:multiLevelType w:val="hybridMultilevel"/>
    <w:tmpl w:val="DAD23E2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5720E"/>
    <w:rsid w:val="00064AC1"/>
    <w:rsid w:val="000B4119"/>
    <w:rsid w:val="000E639F"/>
    <w:rsid w:val="000F3A49"/>
    <w:rsid w:val="0011421F"/>
    <w:rsid w:val="001B0435"/>
    <w:rsid w:val="003113F2"/>
    <w:rsid w:val="00380DD7"/>
    <w:rsid w:val="003B31B8"/>
    <w:rsid w:val="00412DA3"/>
    <w:rsid w:val="00432207"/>
    <w:rsid w:val="004676A3"/>
    <w:rsid w:val="00474E20"/>
    <w:rsid w:val="004B6260"/>
    <w:rsid w:val="004F64B9"/>
    <w:rsid w:val="005112AE"/>
    <w:rsid w:val="00605BA5"/>
    <w:rsid w:val="00614C25"/>
    <w:rsid w:val="006447B5"/>
    <w:rsid w:val="00685AE8"/>
    <w:rsid w:val="006B3548"/>
    <w:rsid w:val="006C2B7F"/>
    <w:rsid w:val="00706727"/>
    <w:rsid w:val="00727F09"/>
    <w:rsid w:val="00730D10"/>
    <w:rsid w:val="007E05DD"/>
    <w:rsid w:val="00816F71"/>
    <w:rsid w:val="00846BE1"/>
    <w:rsid w:val="00851AC2"/>
    <w:rsid w:val="008748D3"/>
    <w:rsid w:val="008A756F"/>
    <w:rsid w:val="009017DA"/>
    <w:rsid w:val="009261C9"/>
    <w:rsid w:val="00935415"/>
    <w:rsid w:val="00947577"/>
    <w:rsid w:val="00947DE5"/>
    <w:rsid w:val="00960BA3"/>
    <w:rsid w:val="00984A8E"/>
    <w:rsid w:val="00997744"/>
    <w:rsid w:val="009A76E3"/>
    <w:rsid w:val="009B4E19"/>
    <w:rsid w:val="009C39B0"/>
    <w:rsid w:val="009F08D9"/>
    <w:rsid w:val="00A63EFF"/>
    <w:rsid w:val="00A94141"/>
    <w:rsid w:val="00AD472D"/>
    <w:rsid w:val="00B35DB3"/>
    <w:rsid w:val="00B40FC7"/>
    <w:rsid w:val="00B51714"/>
    <w:rsid w:val="00BE1611"/>
    <w:rsid w:val="00BE1F77"/>
    <w:rsid w:val="00C01FB0"/>
    <w:rsid w:val="00C17C82"/>
    <w:rsid w:val="00C35C64"/>
    <w:rsid w:val="00C4099D"/>
    <w:rsid w:val="00C6004B"/>
    <w:rsid w:val="00C772E7"/>
    <w:rsid w:val="00CD7146"/>
    <w:rsid w:val="00DA635A"/>
    <w:rsid w:val="00DB21ED"/>
    <w:rsid w:val="00DD2B1A"/>
    <w:rsid w:val="00DD3645"/>
    <w:rsid w:val="00DF50C1"/>
    <w:rsid w:val="00E122CD"/>
    <w:rsid w:val="00E331AC"/>
    <w:rsid w:val="00E843A0"/>
    <w:rsid w:val="00EC79F3"/>
    <w:rsid w:val="00EE2E0C"/>
    <w:rsid w:val="00F0546C"/>
    <w:rsid w:val="00F713C4"/>
    <w:rsid w:val="00F802C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D7096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DA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2020-09-14T18:17:00Z</dcterms:created>
  <dcterms:modified xsi:type="dcterms:W3CDTF">2020-09-14T18:17:00Z</dcterms:modified>
</cp:coreProperties>
</file>